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3A620" w14:textId="3B22C107" w:rsidR="00042903" w:rsidRDefault="00C46E01" w:rsidP="00042903">
      <w:pPr>
        <w:rPr>
          <w:rFonts w:ascii="KG Primary Penmanship" w:eastAsia="Times New Roman" w:hAnsi="KG Primary Penmanship"/>
          <w:sz w:val="36"/>
          <w:szCs w:val="36"/>
        </w:rPr>
      </w:pPr>
      <w:r>
        <w:rPr>
          <w:noProof/>
          <w:color w:val="000000" w:themeColor="text1"/>
        </w:rPr>
        <w:drawing>
          <wp:anchor distT="0" distB="0" distL="114300" distR="114300" simplePos="0" relativeHeight="251711488" behindDoc="0" locked="0" layoutInCell="1" allowOverlap="1" wp14:anchorId="5BBA6900" wp14:editId="237D4C4F">
            <wp:simplePos x="0" y="0"/>
            <wp:positionH relativeFrom="margin">
              <wp:align>center</wp:align>
            </wp:positionH>
            <wp:positionV relativeFrom="paragraph">
              <wp:posOffset>1400175</wp:posOffset>
            </wp:positionV>
            <wp:extent cx="5589905" cy="4448175"/>
            <wp:effectExtent l="0" t="0" r="0" b="952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MTSS-logo-small.jpg"/>
                    <pic:cNvPicPr/>
                  </pic:nvPicPr>
                  <pic:blipFill>
                    <a:blip r:embed="rId8">
                      <a:extLst>
                        <a:ext uri="{28A0092B-C50C-407E-A947-70E740481C1C}">
                          <a14:useLocalDpi xmlns:a14="http://schemas.microsoft.com/office/drawing/2010/main" val="0"/>
                        </a:ext>
                      </a:extLst>
                    </a:blip>
                    <a:stretch>
                      <a:fillRect/>
                    </a:stretch>
                  </pic:blipFill>
                  <pic:spPr>
                    <a:xfrm>
                      <a:off x="0" y="0"/>
                      <a:ext cx="5589905" cy="4448175"/>
                    </a:xfrm>
                    <a:prstGeom prst="rect">
                      <a:avLst/>
                    </a:prstGeom>
                  </pic:spPr>
                </pic:pic>
              </a:graphicData>
            </a:graphic>
            <wp14:sizeRelH relativeFrom="margin">
              <wp14:pctWidth>0</wp14:pctWidth>
            </wp14:sizeRelH>
            <wp14:sizeRelV relativeFrom="margin">
              <wp14:pctHeight>0</wp14:pctHeight>
            </wp14:sizeRelV>
          </wp:anchor>
        </w:drawing>
      </w:r>
      <w:r w:rsidR="00902964">
        <w:rPr>
          <w:rFonts w:ascii="KG Primary Penmanship" w:eastAsia="Times New Roman" w:hAnsi="KG Primary Penmanship"/>
          <w:noProof/>
          <w:sz w:val="36"/>
          <w:szCs w:val="36"/>
        </w:rPr>
        <mc:AlternateContent>
          <mc:Choice Requires="wps">
            <w:drawing>
              <wp:anchor distT="0" distB="0" distL="114300" distR="114300" simplePos="0" relativeHeight="251665408" behindDoc="0" locked="0" layoutInCell="1" allowOverlap="1" wp14:anchorId="331A03B7" wp14:editId="6D061D96">
                <wp:simplePos x="0" y="0"/>
                <wp:positionH relativeFrom="column">
                  <wp:posOffset>-285750</wp:posOffset>
                </wp:positionH>
                <wp:positionV relativeFrom="paragraph">
                  <wp:posOffset>6324600</wp:posOffset>
                </wp:positionV>
                <wp:extent cx="7429500" cy="30670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7429500" cy="306705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E3BA16" w14:textId="7B8F2DF3" w:rsidR="00C246E9" w:rsidRPr="00042903" w:rsidRDefault="00C246E9" w:rsidP="00042903">
                            <w:pPr>
                              <w:jc w:val="center"/>
                              <w:rPr>
                                <w:rFonts w:asciiTheme="minorHAnsi" w:hAnsiTheme="minorHAnsi"/>
                                <w:b/>
                                <w:sz w:val="56"/>
                                <w:szCs w:val="56"/>
                              </w:rPr>
                            </w:pPr>
                            <w:r>
                              <w:rPr>
                                <w:rFonts w:asciiTheme="minorHAnsi" w:hAnsiTheme="minorHAnsi"/>
                                <w:b/>
                                <w:sz w:val="56"/>
                                <w:szCs w:val="56"/>
                              </w:rPr>
                              <w:t>Multi-Tier Systems of Support</w:t>
                            </w:r>
                          </w:p>
                          <w:p w14:paraId="2466D402" w14:textId="2F5972CC" w:rsidR="00C246E9" w:rsidRDefault="00C246E9" w:rsidP="00042903">
                            <w:pPr>
                              <w:jc w:val="center"/>
                              <w:rPr>
                                <w:rFonts w:asciiTheme="minorHAnsi" w:hAnsiTheme="minorHAnsi"/>
                                <w:b/>
                                <w:sz w:val="56"/>
                                <w:szCs w:val="56"/>
                              </w:rPr>
                            </w:pPr>
                            <w:r>
                              <w:rPr>
                                <w:rFonts w:asciiTheme="minorHAnsi" w:hAnsiTheme="minorHAnsi"/>
                                <w:b/>
                                <w:sz w:val="56"/>
                                <w:szCs w:val="56"/>
                              </w:rPr>
                              <w:t>(MTSS</w:t>
                            </w:r>
                            <w:r w:rsidRPr="00042903">
                              <w:rPr>
                                <w:rFonts w:asciiTheme="minorHAnsi" w:hAnsiTheme="minorHAnsi"/>
                                <w:b/>
                                <w:sz w:val="56"/>
                                <w:szCs w:val="56"/>
                              </w:rPr>
                              <w:t>) Manual</w:t>
                            </w:r>
                          </w:p>
                          <w:p w14:paraId="17E00780" w14:textId="74E2B4E2" w:rsidR="00C246E9" w:rsidRDefault="00C246E9" w:rsidP="00042903">
                            <w:pPr>
                              <w:jc w:val="center"/>
                              <w:rPr>
                                <w:rFonts w:asciiTheme="minorHAnsi" w:hAnsiTheme="minorHAnsi"/>
                                <w:b/>
                                <w:sz w:val="28"/>
                                <w:szCs w:val="28"/>
                              </w:rPr>
                            </w:pPr>
                            <w:r>
                              <w:rPr>
                                <w:rFonts w:asciiTheme="minorHAnsi" w:hAnsiTheme="minorHAnsi"/>
                                <w:b/>
                                <w:sz w:val="56"/>
                                <w:szCs w:val="56"/>
                              </w:rPr>
                              <w:t>2019-2020</w:t>
                            </w:r>
                          </w:p>
                          <w:p w14:paraId="5D6339DB" w14:textId="77777777" w:rsidR="00C246E9" w:rsidRDefault="00C246E9" w:rsidP="00042903">
                            <w:pPr>
                              <w:jc w:val="center"/>
                              <w:rPr>
                                <w:rFonts w:asciiTheme="minorHAnsi" w:hAnsiTheme="minorHAnsi"/>
                                <w:b/>
                                <w:sz w:val="28"/>
                                <w:szCs w:val="28"/>
                              </w:rPr>
                            </w:pPr>
                          </w:p>
                          <w:p w14:paraId="42AF6AAA" w14:textId="197B35FC" w:rsidR="00C246E9" w:rsidRDefault="00C246E9" w:rsidP="00042903">
                            <w:pPr>
                              <w:jc w:val="center"/>
                              <w:rPr>
                                <w:rFonts w:asciiTheme="minorHAnsi" w:hAnsiTheme="minorHAnsi"/>
                                <w:b/>
                                <w:sz w:val="28"/>
                                <w:szCs w:val="28"/>
                              </w:rPr>
                            </w:pPr>
                            <w:r>
                              <w:rPr>
                                <w:rFonts w:asciiTheme="minorHAnsi" w:hAnsiTheme="minorHAnsi"/>
                                <w:b/>
                                <w:sz w:val="28"/>
                                <w:szCs w:val="28"/>
                              </w:rPr>
                              <w:t>Mission Statement</w:t>
                            </w:r>
                          </w:p>
                          <w:p w14:paraId="5D0618F3" w14:textId="77777777" w:rsidR="00C246E9" w:rsidRPr="00902964" w:rsidRDefault="00C246E9" w:rsidP="00042903">
                            <w:pPr>
                              <w:jc w:val="center"/>
                              <w:rPr>
                                <w:rFonts w:asciiTheme="minorHAnsi" w:hAnsiTheme="minorHAnsi"/>
                                <w:b/>
                                <w:sz w:val="10"/>
                                <w:szCs w:val="28"/>
                              </w:rPr>
                            </w:pPr>
                          </w:p>
                          <w:p w14:paraId="5E9BC902" w14:textId="6C4C16A9" w:rsidR="00C246E9" w:rsidRPr="00902964" w:rsidRDefault="00C246E9" w:rsidP="00902964">
                            <w:pPr>
                              <w:ind w:left="2880" w:firstLine="720"/>
                              <w:rPr>
                                <w:rFonts w:asciiTheme="minorHAnsi" w:hAnsiTheme="minorHAnsi"/>
                                <w:sz w:val="28"/>
                                <w:szCs w:val="28"/>
                              </w:rPr>
                            </w:pPr>
                            <w:r w:rsidRPr="00902964">
                              <w:rPr>
                                <w:rFonts w:asciiTheme="minorHAnsi" w:hAnsiTheme="minorHAnsi"/>
                                <w:b/>
                                <w:sz w:val="28"/>
                                <w:szCs w:val="28"/>
                                <w:u w:val="single"/>
                              </w:rPr>
                              <w:t>B</w:t>
                            </w:r>
                            <w:r w:rsidRPr="00902964">
                              <w:rPr>
                                <w:rFonts w:asciiTheme="minorHAnsi" w:hAnsiTheme="minorHAnsi"/>
                                <w:sz w:val="28"/>
                                <w:szCs w:val="28"/>
                              </w:rPr>
                              <w:t>uild a community of stakeholders who</w:t>
                            </w:r>
                          </w:p>
                          <w:p w14:paraId="5EE402CB" w14:textId="3AB8C788" w:rsidR="00C246E9" w:rsidRPr="00902964" w:rsidRDefault="00C246E9" w:rsidP="00902964">
                            <w:pPr>
                              <w:ind w:left="2880" w:firstLine="720"/>
                              <w:rPr>
                                <w:rFonts w:asciiTheme="minorHAnsi" w:hAnsiTheme="minorHAnsi"/>
                                <w:sz w:val="28"/>
                                <w:szCs w:val="28"/>
                              </w:rPr>
                            </w:pPr>
                            <w:r w:rsidRPr="00902964">
                              <w:rPr>
                                <w:rFonts w:asciiTheme="minorHAnsi" w:hAnsiTheme="minorHAnsi"/>
                                <w:b/>
                                <w:sz w:val="28"/>
                                <w:szCs w:val="28"/>
                                <w:u w:val="single"/>
                              </w:rPr>
                              <w:t>V</w:t>
                            </w:r>
                            <w:r w:rsidRPr="00902964">
                              <w:rPr>
                                <w:rFonts w:asciiTheme="minorHAnsi" w:hAnsiTheme="minorHAnsi"/>
                                <w:sz w:val="28"/>
                                <w:szCs w:val="28"/>
                              </w:rPr>
                              <w:t>alue education and graduate</w:t>
                            </w:r>
                          </w:p>
                          <w:p w14:paraId="44D35DF9" w14:textId="58663A21" w:rsidR="00C246E9" w:rsidRPr="00902964" w:rsidRDefault="00C246E9" w:rsidP="00902964">
                            <w:pPr>
                              <w:ind w:left="2880" w:firstLine="720"/>
                              <w:rPr>
                                <w:rFonts w:asciiTheme="minorHAnsi" w:hAnsiTheme="minorHAnsi"/>
                                <w:sz w:val="28"/>
                                <w:szCs w:val="28"/>
                              </w:rPr>
                            </w:pPr>
                            <w:r w:rsidRPr="00902964">
                              <w:rPr>
                                <w:rFonts w:asciiTheme="minorHAnsi" w:hAnsiTheme="minorHAnsi"/>
                                <w:b/>
                                <w:sz w:val="28"/>
                                <w:szCs w:val="28"/>
                                <w:u w:val="single"/>
                              </w:rPr>
                              <w:t>S</w:t>
                            </w:r>
                            <w:r w:rsidRPr="00902964">
                              <w:rPr>
                                <w:rFonts w:asciiTheme="minorHAnsi" w:hAnsiTheme="minorHAnsi"/>
                                <w:sz w:val="28"/>
                                <w:szCs w:val="28"/>
                              </w:rPr>
                              <w:t xml:space="preserve">tudents who are college/ career ready and </w:t>
                            </w:r>
                          </w:p>
                          <w:p w14:paraId="65786FCF" w14:textId="614F0E8F" w:rsidR="00C246E9" w:rsidRDefault="00C246E9" w:rsidP="00902964">
                            <w:pPr>
                              <w:ind w:left="2880" w:firstLine="720"/>
                              <w:rPr>
                                <w:rFonts w:asciiTheme="minorHAnsi" w:hAnsiTheme="minorHAnsi"/>
                                <w:sz w:val="28"/>
                                <w:szCs w:val="28"/>
                              </w:rPr>
                            </w:pPr>
                            <w:r w:rsidRPr="00902964">
                              <w:rPr>
                                <w:rFonts w:asciiTheme="minorHAnsi" w:hAnsiTheme="minorHAnsi"/>
                                <w:b/>
                                <w:sz w:val="28"/>
                                <w:szCs w:val="28"/>
                                <w:u w:val="single"/>
                              </w:rPr>
                              <w:t>D</w:t>
                            </w:r>
                            <w:r w:rsidRPr="00902964">
                              <w:rPr>
                                <w:rFonts w:asciiTheme="minorHAnsi" w:hAnsiTheme="minorHAnsi"/>
                                <w:sz w:val="28"/>
                                <w:szCs w:val="28"/>
                              </w:rPr>
                              <w:t>edicated to life-long Learning</w:t>
                            </w:r>
                          </w:p>
                          <w:p w14:paraId="30EE80B5" w14:textId="48CC63CA" w:rsidR="00C246E9" w:rsidRPr="00F25FDE" w:rsidRDefault="00C246E9" w:rsidP="00902964">
                            <w:pPr>
                              <w:jc w:val="center"/>
                              <w:rPr>
                                <w:rFonts w:asciiTheme="minorHAnsi" w:hAnsiTheme="minorHAnsi"/>
                                <w:b/>
                                <w:sz w:val="28"/>
                                <w:szCs w:val="28"/>
                              </w:rPr>
                            </w:pPr>
                            <w:r>
                              <w:rPr>
                                <w:rFonts w:asciiTheme="minorHAnsi" w:hAnsiTheme="minorHAnsi"/>
                                <w:sz w:val="28"/>
                                <w:szCs w:val="28"/>
                              </w:rPr>
                              <w:t>Empowering all students to make meaningful contribution to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A03B7" id="_x0000_t202" coordsize="21600,21600" o:spt="202" path="m,l,21600r21600,l21600,xe">
                <v:stroke joinstyle="miter"/>
                <v:path gradientshapeok="t" o:connecttype="rect"/>
              </v:shapetype>
              <v:shape id="Text Box 13" o:spid="_x0000_s1026" type="#_x0000_t202" style="position:absolute;margin-left:-22.5pt;margin-top:498pt;width:58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" filled="f" stroked="f">
                <v:textbox>
                  <w:txbxContent>
                    <w:p w14:paraId="7DE3BA16" w14:textId="7B8F2DF3" w:rsidR="00C246E9" w:rsidRPr="00042903" w:rsidRDefault="00C246E9" w:rsidP="00042903">
                      <w:pPr>
                        <w:jc w:val="center"/>
                        <w:rPr>
                          <w:rFonts w:asciiTheme="minorHAnsi" w:hAnsiTheme="minorHAnsi"/>
                          <w:b/>
                          <w:sz w:val="56"/>
                          <w:szCs w:val="56"/>
                        </w:rPr>
                      </w:pPr>
                      <w:r>
                        <w:rPr>
                          <w:rFonts w:asciiTheme="minorHAnsi" w:hAnsiTheme="minorHAnsi"/>
                          <w:b/>
                          <w:sz w:val="56"/>
                          <w:szCs w:val="56"/>
                        </w:rPr>
                        <w:t>Multi-Tier Systems of Support</w:t>
                      </w:r>
                    </w:p>
                    <w:p w14:paraId="2466D402" w14:textId="2F5972CC" w:rsidR="00C246E9" w:rsidRDefault="00C246E9" w:rsidP="00042903">
                      <w:pPr>
                        <w:jc w:val="center"/>
                        <w:rPr>
                          <w:rFonts w:asciiTheme="minorHAnsi" w:hAnsiTheme="minorHAnsi"/>
                          <w:b/>
                          <w:sz w:val="56"/>
                          <w:szCs w:val="56"/>
                        </w:rPr>
                      </w:pPr>
                      <w:r>
                        <w:rPr>
                          <w:rFonts w:asciiTheme="minorHAnsi" w:hAnsiTheme="minorHAnsi"/>
                          <w:b/>
                          <w:sz w:val="56"/>
                          <w:szCs w:val="56"/>
                        </w:rPr>
                        <w:t>(MTSS</w:t>
                      </w:r>
                      <w:r w:rsidRPr="00042903">
                        <w:rPr>
                          <w:rFonts w:asciiTheme="minorHAnsi" w:hAnsiTheme="minorHAnsi"/>
                          <w:b/>
                          <w:sz w:val="56"/>
                          <w:szCs w:val="56"/>
                        </w:rPr>
                        <w:t>) Manual</w:t>
                      </w:r>
                    </w:p>
                    <w:p w14:paraId="17E00780" w14:textId="74E2B4E2" w:rsidR="00C246E9" w:rsidRDefault="00C246E9" w:rsidP="00042903">
                      <w:pPr>
                        <w:jc w:val="center"/>
                        <w:rPr>
                          <w:rFonts w:asciiTheme="minorHAnsi" w:hAnsiTheme="minorHAnsi"/>
                          <w:b/>
                          <w:sz w:val="28"/>
                          <w:szCs w:val="28"/>
                        </w:rPr>
                      </w:pPr>
                      <w:r>
                        <w:rPr>
                          <w:rFonts w:asciiTheme="minorHAnsi" w:hAnsiTheme="minorHAnsi"/>
                          <w:b/>
                          <w:sz w:val="56"/>
                          <w:szCs w:val="56"/>
                        </w:rPr>
                        <w:t>2019-2020</w:t>
                      </w:r>
                    </w:p>
                    <w:p w14:paraId="5D6339DB" w14:textId="77777777" w:rsidR="00C246E9" w:rsidRDefault="00C246E9" w:rsidP="00042903">
                      <w:pPr>
                        <w:jc w:val="center"/>
                        <w:rPr>
                          <w:rFonts w:asciiTheme="minorHAnsi" w:hAnsiTheme="minorHAnsi"/>
                          <w:b/>
                          <w:sz w:val="28"/>
                          <w:szCs w:val="28"/>
                        </w:rPr>
                      </w:pPr>
                    </w:p>
                    <w:p w14:paraId="42AF6AAA" w14:textId="197B35FC" w:rsidR="00C246E9" w:rsidRDefault="00C246E9" w:rsidP="00042903">
                      <w:pPr>
                        <w:jc w:val="center"/>
                        <w:rPr>
                          <w:rFonts w:asciiTheme="minorHAnsi" w:hAnsiTheme="minorHAnsi"/>
                          <w:b/>
                          <w:sz w:val="28"/>
                          <w:szCs w:val="28"/>
                        </w:rPr>
                      </w:pPr>
                      <w:r>
                        <w:rPr>
                          <w:rFonts w:asciiTheme="minorHAnsi" w:hAnsiTheme="minorHAnsi"/>
                          <w:b/>
                          <w:sz w:val="28"/>
                          <w:szCs w:val="28"/>
                        </w:rPr>
                        <w:t>Mission Statement</w:t>
                      </w:r>
                    </w:p>
                    <w:p w14:paraId="5D0618F3" w14:textId="77777777" w:rsidR="00C246E9" w:rsidRPr="00902964" w:rsidRDefault="00C246E9" w:rsidP="00042903">
                      <w:pPr>
                        <w:jc w:val="center"/>
                        <w:rPr>
                          <w:rFonts w:asciiTheme="minorHAnsi" w:hAnsiTheme="minorHAnsi"/>
                          <w:b/>
                          <w:sz w:val="10"/>
                          <w:szCs w:val="28"/>
                        </w:rPr>
                      </w:pPr>
                    </w:p>
                    <w:p w14:paraId="5E9BC902" w14:textId="6C4C16A9" w:rsidR="00C246E9" w:rsidRPr="00902964" w:rsidRDefault="00C246E9" w:rsidP="00902964">
                      <w:pPr>
                        <w:ind w:left="2880" w:firstLine="720"/>
                        <w:rPr>
                          <w:rFonts w:asciiTheme="minorHAnsi" w:hAnsiTheme="minorHAnsi"/>
                          <w:sz w:val="28"/>
                          <w:szCs w:val="28"/>
                        </w:rPr>
                      </w:pPr>
                      <w:r w:rsidRPr="00902964">
                        <w:rPr>
                          <w:rFonts w:asciiTheme="minorHAnsi" w:hAnsiTheme="minorHAnsi"/>
                          <w:b/>
                          <w:sz w:val="28"/>
                          <w:szCs w:val="28"/>
                          <w:u w:val="single"/>
                        </w:rPr>
                        <w:t>B</w:t>
                      </w:r>
                      <w:r w:rsidRPr="00902964">
                        <w:rPr>
                          <w:rFonts w:asciiTheme="minorHAnsi" w:hAnsiTheme="minorHAnsi"/>
                          <w:sz w:val="28"/>
                          <w:szCs w:val="28"/>
                        </w:rPr>
                        <w:t>uild a community of stakeholders who</w:t>
                      </w:r>
                    </w:p>
                    <w:p w14:paraId="5EE402CB" w14:textId="3AB8C788" w:rsidR="00C246E9" w:rsidRPr="00902964" w:rsidRDefault="00C246E9" w:rsidP="00902964">
                      <w:pPr>
                        <w:ind w:left="2880" w:firstLine="720"/>
                        <w:rPr>
                          <w:rFonts w:asciiTheme="minorHAnsi" w:hAnsiTheme="minorHAnsi"/>
                          <w:sz w:val="28"/>
                          <w:szCs w:val="28"/>
                        </w:rPr>
                      </w:pPr>
                      <w:r w:rsidRPr="00902964">
                        <w:rPr>
                          <w:rFonts w:asciiTheme="minorHAnsi" w:hAnsiTheme="minorHAnsi"/>
                          <w:b/>
                          <w:sz w:val="28"/>
                          <w:szCs w:val="28"/>
                          <w:u w:val="single"/>
                        </w:rPr>
                        <w:t>V</w:t>
                      </w:r>
                      <w:r w:rsidRPr="00902964">
                        <w:rPr>
                          <w:rFonts w:asciiTheme="minorHAnsi" w:hAnsiTheme="minorHAnsi"/>
                          <w:sz w:val="28"/>
                          <w:szCs w:val="28"/>
                        </w:rPr>
                        <w:t>alue education and graduate</w:t>
                      </w:r>
                    </w:p>
                    <w:p w14:paraId="44D35DF9" w14:textId="58663A21" w:rsidR="00C246E9" w:rsidRPr="00902964" w:rsidRDefault="00C246E9" w:rsidP="00902964">
                      <w:pPr>
                        <w:ind w:left="2880" w:firstLine="720"/>
                        <w:rPr>
                          <w:rFonts w:asciiTheme="minorHAnsi" w:hAnsiTheme="minorHAnsi"/>
                          <w:sz w:val="28"/>
                          <w:szCs w:val="28"/>
                        </w:rPr>
                      </w:pPr>
                      <w:r w:rsidRPr="00902964">
                        <w:rPr>
                          <w:rFonts w:asciiTheme="minorHAnsi" w:hAnsiTheme="minorHAnsi"/>
                          <w:b/>
                          <w:sz w:val="28"/>
                          <w:szCs w:val="28"/>
                          <w:u w:val="single"/>
                        </w:rPr>
                        <w:t>S</w:t>
                      </w:r>
                      <w:r w:rsidRPr="00902964">
                        <w:rPr>
                          <w:rFonts w:asciiTheme="minorHAnsi" w:hAnsiTheme="minorHAnsi"/>
                          <w:sz w:val="28"/>
                          <w:szCs w:val="28"/>
                        </w:rPr>
                        <w:t xml:space="preserve">tudents who are college/ career ready and </w:t>
                      </w:r>
                    </w:p>
                    <w:p w14:paraId="65786FCF" w14:textId="614F0E8F" w:rsidR="00C246E9" w:rsidRDefault="00C246E9" w:rsidP="00902964">
                      <w:pPr>
                        <w:ind w:left="2880" w:firstLine="720"/>
                        <w:rPr>
                          <w:rFonts w:asciiTheme="minorHAnsi" w:hAnsiTheme="minorHAnsi"/>
                          <w:sz w:val="28"/>
                          <w:szCs w:val="28"/>
                        </w:rPr>
                      </w:pPr>
                      <w:r w:rsidRPr="00902964">
                        <w:rPr>
                          <w:rFonts w:asciiTheme="minorHAnsi" w:hAnsiTheme="minorHAnsi"/>
                          <w:b/>
                          <w:sz w:val="28"/>
                          <w:szCs w:val="28"/>
                          <w:u w:val="single"/>
                        </w:rPr>
                        <w:t>D</w:t>
                      </w:r>
                      <w:r w:rsidRPr="00902964">
                        <w:rPr>
                          <w:rFonts w:asciiTheme="minorHAnsi" w:hAnsiTheme="minorHAnsi"/>
                          <w:sz w:val="28"/>
                          <w:szCs w:val="28"/>
                        </w:rPr>
                        <w:t>edicated to life-long Learning</w:t>
                      </w:r>
                    </w:p>
                    <w:p w14:paraId="30EE80B5" w14:textId="48CC63CA" w:rsidR="00C246E9" w:rsidRPr="00F25FDE" w:rsidRDefault="00C246E9" w:rsidP="00902964">
                      <w:pPr>
                        <w:jc w:val="center"/>
                        <w:rPr>
                          <w:rFonts w:asciiTheme="minorHAnsi" w:hAnsiTheme="minorHAnsi"/>
                          <w:b/>
                          <w:sz w:val="28"/>
                          <w:szCs w:val="28"/>
                        </w:rPr>
                      </w:pPr>
                      <w:r>
                        <w:rPr>
                          <w:rFonts w:asciiTheme="minorHAnsi" w:hAnsiTheme="minorHAnsi"/>
                          <w:sz w:val="28"/>
                          <w:szCs w:val="28"/>
                        </w:rPr>
                        <w:t>Empowering all students to make meaningful contribution to the world!</w:t>
                      </w:r>
                    </w:p>
                  </w:txbxContent>
                </v:textbox>
                <w10:wrap type="square"/>
              </v:shape>
            </w:pict>
          </mc:Fallback>
        </mc:AlternateContent>
      </w:r>
      <w:r w:rsidR="00902964">
        <w:rPr>
          <w:rFonts w:ascii="KG Primary Penmanship" w:eastAsia="Times New Roman" w:hAnsi="KG Primary Penmanship"/>
          <w:noProof/>
          <w:sz w:val="36"/>
          <w:szCs w:val="36"/>
        </w:rPr>
        <mc:AlternateContent>
          <mc:Choice Requires="wps">
            <w:drawing>
              <wp:anchor distT="0" distB="0" distL="114300" distR="114300" simplePos="0" relativeHeight="251668480" behindDoc="0" locked="0" layoutInCell="1" allowOverlap="1" wp14:anchorId="02CD8F75" wp14:editId="61451C65">
                <wp:simplePos x="0" y="0"/>
                <wp:positionH relativeFrom="column">
                  <wp:posOffset>-285750</wp:posOffset>
                </wp:positionH>
                <wp:positionV relativeFrom="paragraph">
                  <wp:posOffset>-371475</wp:posOffset>
                </wp:positionV>
                <wp:extent cx="7429500" cy="12001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429500" cy="120015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E215EE" w14:textId="77777777" w:rsidR="00C246E9" w:rsidRDefault="00C246E9" w:rsidP="00902964">
                            <w:pPr>
                              <w:jc w:val="center"/>
                              <w:rPr>
                                <w:rFonts w:asciiTheme="minorHAnsi" w:hAnsiTheme="minorHAnsi"/>
                                <w:b/>
                                <w:sz w:val="56"/>
                                <w:szCs w:val="56"/>
                              </w:rPr>
                            </w:pPr>
                          </w:p>
                          <w:p w14:paraId="0155071C" w14:textId="3F1AA2BE" w:rsidR="00C246E9" w:rsidRPr="00042903" w:rsidRDefault="00C246E9" w:rsidP="00902964">
                            <w:pPr>
                              <w:jc w:val="center"/>
                              <w:rPr>
                                <w:rFonts w:asciiTheme="minorHAnsi" w:hAnsiTheme="minorHAnsi"/>
                                <w:b/>
                                <w:sz w:val="56"/>
                                <w:szCs w:val="56"/>
                              </w:rPr>
                            </w:pPr>
                            <w:r>
                              <w:rPr>
                                <w:rFonts w:asciiTheme="minorHAnsi" w:hAnsiTheme="minorHAnsi"/>
                                <w:b/>
                                <w:sz w:val="56"/>
                                <w:szCs w:val="56"/>
                              </w:rPr>
                              <w:t>Blacklick Valley Elementary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D8F75" id="Text Box 2" o:spid="_x0000_s1027" type="#_x0000_t202" style="position:absolute;margin-left:-22.5pt;margin-top:-29.25pt;width:58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" filled="f" stroked="f">
                <v:textbox>
                  <w:txbxContent>
                    <w:p w14:paraId="7BE215EE" w14:textId="77777777" w:rsidR="00C246E9" w:rsidRDefault="00C246E9" w:rsidP="00902964">
                      <w:pPr>
                        <w:jc w:val="center"/>
                        <w:rPr>
                          <w:rFonts w:asciiTheme="minorHAnsi" w:hAnsiTheme="minorHAnsi"/>
                          <w:b/>
                          <w:sz w:val="56"/>
                          <w:szCs w:val="56"/>
                        </w:rPr>
                      </w:pPr>
                    </w:p>
                    <w:p w14:paraId="0155071C" w14:textId="3F1AA2BE" w:rsidR="00C246E9" w:rsidRPr="00042903" w:rsidRDefault="00C246E9" w:rsidP="00902964">
                      <w:pPr>
                        <w:jc w:val="center"/>
                        <w:rPr>
                          <w:rFonts w:asciiTheme="minorHAnsi" w:hAnsiTheme="minorHAnsi"/>
                          <w:b/>
                          <w:sz w:val="56"/>
                          <w:szCs w:val="56"/>
                        </w:rPr>
                      </w:pPr>
                      <w:r>
                        <w:rPr>
                          <w:rFonts w:asciiTheme="minorHAnsi" w:hAnsiTheme="minorHAnsi"/>
                          <w:b/>
                          <w:sz w:val="56"/>
                          <w:szCs w:val="56"/>
                        </w:rPr>
                        <w:t>Blacklick Valley Elementary Center</w:t>
                      </w:r>
                    </w:p>
                  </w:txbxContent>
                </v:textbox>
                <w10:wrap type="square"/>
              </v:shape>
            </w:pict>
          </mc:Fallback>
        </mc:AlternateContent>
      </w:r>
      <w:r w:rsidR="00042903">
        <w:rPr>
          <w:rFonts w:ascii="KG Primary Penmanship" w:eastAsia="Times New Roman" w:hAnsi="KG Primary Penmanship"/>
          <w:noProof/>
          <w:sz w:val="36"/>
          <w:szCs w:val="36"/>
        </w:rPr>
        <mc:AlternateContent>
          <mc:Choice Requires="wps">
            <w:drawing>
              <wp:anchor distT="0" distB="0" distL="114300" distR="114300" simplePos="0" relativeHeight="251664384" behindDoc="0" locked="0" layoutInCell="1" allowOverlap="1" wp14:anchorId="19977CF9" wp14:editId="63A21148">
                <wp:simplePos x="0" y="0"/>
                <wp:positionH relativeFrom="column">
                  <wp:posOffset>-571500</wp:posOffset>
                </wp:positionH>
                <wp:positionV relativeFrom="paragraph">
                  <wp:posOffset>1257300</wp:posOffset>
                </wp:positionV>
                <wp:extent cx="4000500" cy="0"/>
                <wp:effectExtent l="50800" t="50800" r="63500" b="101600"/>
                <wp:wrapNone/>
                <wp:docPr id="12" name="Straight Connector 12"/>
                <wp:cNvGraphicFramePr/>
                <a:graphic xmlns:a="http://schemas.openxmlformats.org/drawingml/2006/main">
                  <a:graphicData uri="http://schemas.microsoft.com/office/word/2010/wordprocessingShape">
                    <wps:wsp>
                      <wps:cNvCnPr/>
                      <wps:spPr>
                        <a:xfrm>
                          <a:off x="0" y="0"/>
                          <a:ext cx="4000500" cy="0"/>
                        </a:xfrm>
                        <a:prstGeom prst="line">
                          <a:avLst/>
                        </a:prstGeom>
                        <a:ln w="571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BAF472" id="Straight Connector 1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99pt" to="27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" strokecolor="black [3213]" strokeweight="4.5pt">
                <v:shadow on="t" color="black" opacity="24903f" origin=",.5" offset="0,.55556mm"/>
              </v:line>
            </w:pict>
          </mc:Fallback>
        </mc:AlternateContent>
      </w:r>
      <w:r w:rsidR="00042903">
        <w:rPr>
          <w:rFonts w:ascii="KG Primary Penmanship" w:eastAsia="Times New Roman" w:hAnsi="KG Primary Penmanship"/>
          <w:noProof/>
          <w:sz w:val="36"/>
          <w:szCs w:val="36"/>
        </w:rPr>
        <mc:AlternateContent>
          <mc:Choice Requires="wps">
            <w:drawing>
              <wp:anchor distT="0" distB="0" distL="114300" distR="114300" simplePos="0" relativeHeight="251663360" behindDoc="0" locked="0" layoutInCell="1" allowOverlap="1" wp14:anchorId="5B7DD32B" wp14:editId="051AF490">
                <wp:simplePos x="0" y="0"/>
                <wp:positionH relativeFrom="column">
                  <wp:posOffset>-571500</wp:posOffset>
                </wp:positionH>
                <wp:positionV relativeFrom="paragraph">
                  <wp:posOffset>1028700</wp:posOffset>
                </wp:positionV>
                <wp:extent cx="5943600" cy="0"/>
                <wp:effectExtent l="50800" t="50800" r="50800" b="101600"/>
                <wp:wrapNone/>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ln w="571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8405CE4"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pt,81pt" to="42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" strokecolor="black [3213]" strokeweight="4.5pt">
                <v:shadow on="t" color="black" opacity="24903f" origin=",.5" offset="0,.55556mm"/>
              </v:line>
            </w:pict>
          </mc:Fallback>
        </mc:AlternateContent>
      </w:r>
      <w:r w:rsidR="00042903" w:rsidRPr="45435B21">
        <w:rPr>
          <w:rFonts w:ascii="KG Primary Penmanship,Times New" w:eastAsia="KG Primary Penmanship,Times New" w:hAnsi="KG Primary Penmanship,Times New" w:cs="KG Primary Penmanship,Times New"/>
          <w:sz w:val="36"/>
          <w:szCs w:val="36"/>
        </w:rPr>
        <w:br w:type="page"/>
      </w:r>
    </w:p>
    <w:p w14:paraId="1E4E8C68" w14:textId="07AE771E" w:rsidR="7D710F12" w:rsidRPr="00E50406" w:rsidRDefault="7D710F12" w:rsidP="7D710F12">
      <w:pPr>
        <w:jc w:val="center"/>
        <w:rPr>
          <w:b/>
          <w:bCs/>
          <w:sz w:val="28"/>
        </w:rPr>
      </w:pPr>
      <w:r w:rsidRPr="00E50406">
        <w:rPr>
          <w:b/>
          <w:bCs/>
          <w:sz w:val="28"/>
        </w:rPr>
        <w:lastRenderedPageBreak/>
        <w:t xml:space="preserve">Table of Contents </w:t>
      </w:r>
    </w:p>
    <w:p w14:paraId="04AE68E1" w14:textId="77777777" w:rsidR="004B4826" w:rsidRPr="00E50406" w:rsidRDefault="004B4826" w:rsidP="7D710F12">
      <w:pPr>
        <w:jc w:val="center"/>
        <w:rPr>
          <w:b/>
          <w:bCs/>
          <w:sz w:val="28"/>
        </w:rPr>
      </w:pPr>
    </w:p>
    <w:p w14:paraId="03235945" w14:textId="77777777" w:rsidR="00267948" w:rsidRPr="00E50406" w:rsidRDefault="004B4826" w:rsidP="004B4826">
      <w:pPr>
        <w:spacing w:line="480" w:lineRule="auto"/>
        <w:rPr>
          <w:bCs/>
          <w:sz w:val="28"/>
        </w:rPr>
      </w:pPr>
      <w:r w:rsidRPr="00E50406">
        <w:rPr>
          <w:bCs/>
          <w:sz w:val="28"/>
        </w:rPr>
        <w:tab/>
      </w:r>
      <w:r w:rsidRPr="00E50406">
        <w:rPr>
          <w:bCs/>
          <w:sz w:val="28"/>
        </w:rPr>
        <w:tab/>
      </w:r>
      <w:r w:rsidRPr="00E50406">
        <w:rPr>
          <w:bCs/>
          <w:sz w:val="28"/>
        </w:rPr>
        <w:tab/>
      </w:r>
      <w:r w:rsidRPr="00E50406">
        <w:rPr>
          <w:bCs/>
          <w:sz w:val="28"/>
        </w:rPr>
        <w:tab/>
      </w:r>
      <w:r w:rsidRPr="00E50406">
        <w:rPr>
          <w:bCs/>
          <w:sz w:val="28"/>
        </w:rPr>
        <w:tab/>
      </w:r>
      <w:r w:rsidRPr="00E50406">
        <w:rPr>
          <w:bCs/>
          <w:sz w:val="28"/>
        </w:rPr>
        <w:tab/>
      </w:r>
      <w:r w:rsidRPr="00E50406">
        <w:rPr>
          <w:bCs/>
          <w:sz w:val="28"/>
        </w:rPr>
        <w:tab/>
      </w:r>
      <w:r w:rsidRPr="00E50406">
        <w:rPr>
          <w:bCs/>
          <w:sz w:val="28"/>
        </w:rPr>
        <w:tab/>
      </w:r>
      <w:r w:rsidRPr="00E50406">
        <w:rPr>
          <w:bCs/>
          <w:sz w:val="28"/>
        </w:rPr>
        <w:tab/>
      </w:r>
      <w:r w:rsidRPr="00E50406">
        <w:rPr>
          <w:bCs/>
          <w:sz w:val="28"/>
        </w:rPr>
        <w:tab/>
      </w:r>
    </w:p>
    <w:p w14:paraId="2FDE5220" w14:textId="69D4A38D" w:rsidR="00E50406" w:rsidRDefault="00E50406" w:rsidP="008D33E0">
      <w:pPr>
        <w:spacing w:line="720" w:lineRule="auto"/>
        <w:rPr>
          <w:b/>
          <w:bCs/>
          <w:sz w:val="28"/>
        </w:rPr>
      </w:pPr>
      <w:r>
        <w:rPr>
          <w:b/>
          <w:bCs/>
          <w:sz w:val="28"/>
        </w:rPr>
        <w:t>Overview</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008D33E0">
        <w:rPr>
          <w:b/>
          <w:bCs/>
          <w:sz w:val="28"/>
        </w:rPr>
        <w:tab/>
      </w:r>
      <w:r>
        <w:rPr>
          <w:b/>
          <w:bCs/>
          <w:sz w:val="28"/>
        </w:rPr>
        <w:t>3-4</w:t>
      </w:r>
    </w:p>
    <w:p w14:paraId="445CAB24" w14:textId="1B2650A9" w:rsidR="00E50406" w:rsidRDefault="00E50406" w:rsidP="008D33E0">
      <w:pPr>
        <w:spacing w:line="720" w:lineRule="auto"/>
        <w:rPr>
          <w:b/>
          <w:bCs/>
          <w:sz w:val="28"/>
        </w:rPr>
      </w:pPr>
      <w:r>
        <w:rPr>
          <w:b/>
          <w:bCs/>
          <w:sz w:val="28"/>
        </w:rPr>
        <w:t>Calendar</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008D33E0">
        <w:rPr>
          <w:b/>
          <w:bCs/>
          <w:sz w:val="28"/>
        </w:rPr>
        <w:tab/>
        <w:t xml:space="preserve"> </w:t>
      </w:r>
      <w:r>
        <w:rPr>
          <w:b/>
          <w:bCs/>
          <w:sz w:val="28"/>
        </w:rPr>
        <w:t>4</w:t>
      </w:r>
    </w:p>
    <w:p w14:paraId="283BAF69" w14:textId="6B70E7DB" w:rsidR="00E50406" w:rsidRDefault="00E50406" w:rsidP="008D33E0">
      <w:pPr>
        <w:spacing w:line="720" w:lineRule="auto"/>
        <w:rPr>
          <w:b/>
          <w:bCs/>
          <w:sz w:val="28"/>
        </w:rPr>
      </w:pPr>
      <w:r>
        <w:rPr>
          <w:b/>
          <w:bCs/>
          <w:sz w:val="28"/>
        </w:rPr>
        <w:t>Flowchart</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008D33E0">
        <w:rPr>
          <w:b/>
          <w:bCs/>
          <w:sz w:val="28"/>
        </w:rPr>
        <w:tab/>
        <w:t xml:space="preserve"> </w:t>
      </w:r>
      <w:r>
        <w:rPr>
          <w:b/>
          <w:bCs/>
          <w:sz w:val="28"/>
        </w:rPr>
        <w:t>5</w:t>
      </w:r>
    </w:p>
    <w:p w14:paraId="14C50B64" w14:textId="657BB3FE" w:rsidR="00E50406" w:rsidRDefault="00E50406" w:rsidP="008D33E0">
      <w:pPr>
        <w:spacing w:line="720" w:lineRule="auto"/>
        <w:rPr>
          <w:b/>
          <w:bCs/>
          <w:sz w:val="28"/>
        </w:rPr>
      </w:pPr>
      <w:r>
        <w:rPr>
          <w:b/>
          <w:bCs/>
          <w:sz w:val="28"/>
        </w:rPr>
        <w:t>Procedures</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008D33E0">
        <w:rPr>
          <w:b/>
          <w:bCs/>
          <w:sz w:val="28"/>
        </w:rPr>
        <w:tab/>
      </w:r>
      <w:r>
        <w:rPr>
          <w:b/>
          <w:bCs/>
          <w:sz w:val="28"/>
        </w:rPr>
        <w:t>6-7</w:t>
      </w:r>
    </w:p>
    <w:p w14:paraId="0D4263ED" w14:textId="1CA653C6" w:rsidR="00E50406" w:rsidRDefault="00E50406" w:rsidP="008D33E0">
      <w:pPr>
        <w:spacing w:line="720" w:lineRule="auto"/>
        <w:rPr>
          <w:b/>
          <w:bCs/>
          <w:sz w:val="28"/>
        </w:rPr>
      </w:pPr>
      <w:r>
        <w:rPr>
          <w:b/>
          <w:bCs/>
          <w:sz w:val="28"/>
        </w:rPr>
        <w:t>Structures</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008D33E0">
        <w:rPr>
          <w:b/>
          <w:bCs/>
          <w:sz w:val="28"/>
        </w:rPr>
        <w:tab/>
        <w:t xml:space="preserve"> </w:t>
      </w:r>
      <w:r>
        <w:rPr>
          <w:b/>
          <w:bCs/>
          <w:sz w:val="28"/>
        </w:rPr>
        <w:t>8</w:t>
      </w:r>
    </w:p>
    <w:p w14:paraId="6C1BD9AD" w14:textId="531A154B" w:rsidR="00E50406" w:rsidRDefault="00E50406" w:rsidP="008D33E0">
      <w:pPr>
        <w:spacing w:line="720" w:lineRule="auto"/>
        <w:rPr>
          <w:b/>
          <w:bCs/>
          <w:sz w:val="28"/>
        </w:rPr>
      </w:pPr>
      <w:r>
        <w:rPr>
          <w:b/>
          <w:bCs/>
          <w:sz w:val="28"/>
        </w:rPr>
        <w:t>Grid</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008D33E0">
        <w:rPr>
          <w:b/>
          <w:bCs/>
          <w:sz w:val="28"/>
        </w:rPr>
        <w:tab/>
        <w:t xml:space="preserve"> </w:t>
      </w:r>
      <w:r>
        <w:rPr>
          <w:b/>
          <w:bCs/>
          <w:sz w:val="28"/>
        </w:rPr>
        <w:t>9</w:t>
      </w:r>
    </w:p>
    <w:p w14:paraId="16484BEC" w14:textId="6D162478" w:rsidR="00E50406" w:rsidRDefault="00E50406" w:rsidP="008D33E0">
      <w:pPr>
        <w:spacing w:line="720" w:lineRule="auto"/>
        <w:rPr>
          <w:b/>
          <w:bCs/>
          <w:sz w:val="28"/>
        </w:rPr>
      </w:pPr>
      <w:r>
        <w:rPr>
          <w:b/>
          <w:bCs/>
          <w:sz w:val="28"/>
        </w:rPr>
        <w:t>Appendices</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008D33E0">
        <w:rPr>
          <w:b/>
          <w:bCs/>
          <w:sz w:val="28"/>
        </w:rPr>
        <w:tab/>
      </w:r>
      <w:r>
        <w:rPr>
          <w:b/>
          <w:bCs/>
          <w:sz w:val="28"/>
        </w:rPr>
        <w:t>10-25</w:t>
      </w:r>
    </w:p>
    <w:p w14:paraId="732A02A7" w14:textId="664C3D65" w:rsidR="00E50406" w:rsidRDefault="00E50406" w:rsidP="008D33E0">
      <w:pPr>
        <w:spacing w:line="720" w:lineRule="auto"/>
        <w:rPr>
          <w:b/>
          <w:bCs/>
          <w:sz w:val="28"/>
        </w:rPr>
      </w:pPr>
      <w:r>
        <w:rPr>
          <w:b/>
          <w:bCs/>
          <w:sz w:val="28"/>
        </w:rPr>
        <w:t>Roles and Responsibilities</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008D33E0">
        <w:rPr>
          <w:b/>
          <w:bCs/>
          <w:sz w:val="28"/>
        </w:rPr>
        <w:tab/>
        <w:t xml:space="preserve"> </w:t>
      </w:r>
      <w:r>
        <w:rPr>
          <w:b/>
          <w:bCs/>
          <w:sz w:val="28"/>
        </w:rPr>
        <w:t>26</w:t>
      </w:r>
    </w:p>
    <w:p w14:paraId="74AAFF13" w14:textId="77777777" w:rsidR="00E50406" w:rsidRDefault="00E50406">
      <w:pPr>
        <w:rPr>
          <w:b/>
          <w:bCs/>
          <w:sz w:val="28"/>
        </w:rPr>
      </w:pPr>
    </w:p>
    <w:p w14:paraId="5CD7BFF5" w14:textId="7F016C77" w:rsidR="00E50406" w:rsidRDefault="00E50406">
      <w:pPr>
        <w:rPr>
          <w:b/>
          <w:bCs/>
        </w:rPr>
      </w:pPr>
      <w:r>
        <w:rPr>
          <w:b/>
          <w:bCs/>
        </w:rPr>
        <w:br w:type="page"/>
      </w:r>
    </w:p>
    <w:p w14:paraId="4DADC75D" w14:textId="77777777" w:rsidR="005C13E2" w:rsidRDefault="005C13E2">
      <w:pPr>
        <w:rPr>
          <w:b/>
        </w:rPr>
      </w:pPr>
    </w:p>
    <w:p w14:paraId="5F39A3E4" w14:textId="378D54A0" w:rsidR="00042903" w:rsidRDefault="6E7F2626" w:rsidP="00C32E0F">
      <w:pPr>
        <w:jc w:val="center"/>
        <w:rPr>
          <w:b/>
        </w:rPr>
      </w:pPr>
      <w:r w:rsidRPr="6E7F2626">
        <w:rPr>
          <w:b/>
          <w:bCs/>
        </w:rPr>
        <w:t xml:space="preserve">Overview of the </w:t>
      </w:r>
      <w:r w:rsidR="00902964">
        <w:rPr>
          <w:b/>
          <w:bCs/>
        </w:rPr>
        <w:t>Blacklick Valley Elementary Center’s MTSS</w:t>
      </w:r>
      <w:r w:rsidRPr="6E7F2626">
        <w:rPr>
          <w:b/>
          <w:bCs/>
        </w:rPr>
        <w:t xml:space="preserve"> Model</w:t>
      </w:r>
    </w:p>
    <w:p w14:paraId="6664CA08" w14:textId="2D112ABA" w:rsidR="00042903" w:rsidRDefault="00902964" w:rsidP="6E7F2626">
      <w:pPr>
        <w:spacing w:after="160" w:line="259" w:lineRule="auto"/>
        <w:jc w:val="center"/>
      </w:pPr>
      <w:r>
        <w:t>Blacklick Valley Elementary Center</w:t>
      </w:r>
      <w:r w:rsidR="6E7F2626">
        <w:t xml:space="preserve"> has designed and implemented a </w:t>
      </w:r>
      <w:r>
        <w:t xml:space="preserve">Multi-Tiered Systems of Support (MTSS).  </w:t>
      </w:r>
    </w:p>
    <w:p w14:paraId="43A771E4" w14:textId="39CE34B6" w:rsidR="00042903" w:rsidRDefault="00902964" w:rsidP="00042903">
      <w:pPr>
        <w:pStyle w:val="ListParagraph"/>
        <w:numPr>
          <w:ilvl w:val="0"/>
          <w:numId w:val="2"/>
        </w:numPr>
      </w:pPr>
      <w:r>
        <w:t xml:space="preserve">Utilizes </w:t>
      </w:r>
      <w:proofErr w:type="spellStart"/>
      <w:r>
        <w:t>AimswebPlus</w:t>
      </w:r>
      <w:proofErr w:type="spellEnd"/>
      <w:r w:rsidR="00042903">
        <w:t xml:space="preserve"> as the universal screener </w:t>
      </w:r>
      <w:r w:rsidR="00C246E9">
        <w:t xml:space="preserve">in reading </w:t>
      </w:r>
      <w:r w:rsidR="00042903">
        <w:t xml:space="preserve">for all </w:t>
      </w:r>
      <w:proofErr w:type="gramStart"/>
      <w:r w:rsidR="00042903">
        <w:t>students</w:t>
      </w:r>
      <w:proofErr w:type="gramEnd"/>
      <w:r w:rsidR="00042903">
        <w:t xml:space="preserve"> kindergarten through </w:t>
      </w:r>
      <w:r>
        <w:t>third</w:t>
      </w:r>
      <w:r w:rsidR="005C13E2">
        <w:t xml:space="preserve"> grade</w:t>
      </w:r>
    </w:p>
    <w:p w14:paraId="09C921A1" w14:textId="77777777" w:rsidR="00042903" w:rsidRDefault="00042903" w:rsidP="00042903">
      <w:pPr>
        <w:pStyle w:val="ListParagraph"/>
        <w:numPr>
          <w:ilvl w:val="0"/>
          <w:numId w:val="2"/>
        </w:numPr>
      </w:pPr>
      <w:r>
        <w:t xml:space="preserve">Analyzes data to align resources including all staff, services, time, and materials  </w:t>
      </w:r>
    </w:p>
    <w:p w14:paraId="041BE340" w14:textId="516E941C" w:rsidR="00042903" w:rsidRDefault="00042903" w:rsidP="00042903">
      <w:pPr>
        <w:pStyle w:val="ListParagraph"/>
        <w:numPr>
          <w:ilvl w:val="0"/>
          <w:numId w:val="2"/>
        </w:numPr>
      </w:pPr>
      <w:r>
        <w:t>Assesses tier 1 effectiven</w:t>
      </w:r>
      <w:r w:rsidR="004C7685">
        <w:t>ess in meeting 80-85% of students’</w:t>
      </w:r>
      <w:r>
        <w:t xml:space="preserve"> strengths and weaknesses</w:t>
      </w:r>
    </w:p>
    <w:p w14:paraId="3CE9C5D9" w14:textId="7CA02FD7" w:rsidR="00042903" w:rsidRDefault="00042903" w:rsidP="00042903">
      <w:pPr>
        <w:pStyle w:val="ListParagraph"/>
        <w:numPr>
          <w:ilvl w:val="0"/>
          <w:numId w:val="2"/>
        </w:numPr>
      </w:pPr>
      <w:r>
        <w:t xml:space="preserve">Delivers tier 2 and tier 3 interventions </w:t>
      </w:r>
      <w:r w:rsidR="004C7685">
        <w:t>based on</w:t>
      </w:r>
      <w:r w:rsidR="00432223">
        <w:t xml:space="preserve"> data collecte</w:t>
      </w:r>
      <w:r w:rsidR="004C7685">
        <w:t>d through the universal screening</w:t>
      </w:r>
      <w:r w:rsidR="00432223">
        <w:t xml:space="preserve"> and diagnostic assessments </w:t>
      </w:r>
    </w:p>
    <w:p w14:paraId="6F57E720" w14:textId="13D1BA1A" w:rsidR="00432223" w:rsidRDefault="00432223" w:rsidP="00042903">
      <w:pPr>
        <w:pStyle w:val="ListParagraph"/>
        <w:numPr>
          <w:ilvl w:val="0"/>
          <w:numId w:val="2"/>
        </w:numPr>
      </w:pPr>
      <w:r>
        <w:t>Frequently monitors and records students response to interventions and adjust</w:t>
      </w:r>
      <w:r w:rsidR="00A12BA4">
        <w:t>s</w:t>
      </w:r>
      <w:r>
        <w:t xml:space="preserve"> the intervention accordingly </w:t>
      </w:r>
    </w:p>
    <w:p w14:paraId="1A4AB9E7" w14:textId="77777777" w:rsidR="00432223" w:rsidRDefault="00432223" w:rsidP="00432223"/>
    <w:p w14:paraId="59C46414" w14:textId="75CA9901" w:rsidR="00940C17" w:rsidRDefault="6E7F2626" w:rsidP="00432223">
      <w:r w:rsidRPr="6E7F2626">
        <w:rPr>
          <w:b/>
          <w:bCs/>
        </w:rPr>
        <w:t>Universal Screener</w:t>
      </w:r>
    </w:p>
    <w:p w14:paraId="606D460D" w14:textId="53870802" w:rsidR="00940C17" w:rsidRDefault="00902964" w:rsidP="00432223">
      <w:proofErr w:type="spellStart"/>
      <w:r>
        <w:t>Blacklick</w:t>
      </w:r>
      <w:proofErr w:type="spellEnd"/>
      <w:r>
        <w:t xml:space="preserve"> Valley</w:t>
      </w:r>
      <w:r w:rsidR="6E7F2626">
        <w:t xml:space="preserve"> uses </w:t>
      </w:r>
      <w:proofErr w:type="spellStart"/>
      <w:r>
        <w:t>AimswebPlus</w:t>
      </w:r>
      <w:proofErr w:type="spellEnd"/>
      <w:r w:rsidR="6E7F2626">
        <w:t xml:space="preserve"> as the universal screener, </w:t>
      </w:r>
      <w:r w:rsidR="00A12BA4">
        <w:t xml:space="preserve">a </w:t>
      </w:r>
      <w:r w:rsidR="6E7F2626">
        <w:t xml:space="preserve">progress monitoring tool, and </w:t>
      </w:r>
      <w:r w:rsidR="00A12BA4">
        <w:t xml:space="preserve">a </w:t>
      </w:r>
      <w:r w:rsidR="6E7F2626">
        <w:t>data collection system</w:t>
      </w:r>
      <w:r w:rsidR="00C246E9">
        <w:t xml:space="preserve"> for reading in grades K - 3</w:t>
      </w:r>
      <w:r w:rsidR="6E7F2626">
        <w:t xml:space="preserve">.  The </w:t>
      </w:r>
      <w:proofErr w:type="spellStart"/>
      <w:r>
        <w:t>AimswebPlus</w:t>
      </w:r>
      <w:proofErr w:type="spellEnd"/>
      <w:r>
        <w:t xml:space="preserve"> program</w:t>
      </w:r>
      <w:r w:rsidR="6E7F2626">
        <w:t xml:space="preserve"> provides users with an online data collection system, benchmarking materials, progress monitoring materials, and reporting tools.  </w:t>
      </w:r>
    </w:p>
    <w:p w14:paraId="5B255BE7" w14:textId="77777777" w:rsidR="00384287" w:rsidRDefault="00384287" w:rsidP="00432223"/>
    <w:p w14:paraId="1421E949" w14:textId="3FC7311F" w:rsidR="00384287" w:rsidRDefault="00384287" w:rsidP="00432223">
      <w:pPr>
        <w:rPr>
          <w:b/>
        </w:rPr>
      </w:pPr>
      <w:r>
        <w:rPr>
          <w:b/>
        </w:rPr>
        <w:t xml:space="preserve">Benchmarking </w:t>
      </w:r>
    </w:p>
    <w:p w14:paraId="73FF4AA4" w14:textId="2A261A6B" w:rsidR="00384287" w:rsidRDefault="00902964" w:rsidP="00432223">
      <w:proofErr w:type="spellStart"/>
      <w:r>
        <w:t>AimswebPlus</w:t>
      </w:r>
      <w:proofErr w:type="spellEnd"/>
      <w:r w:rsidR="6E7F2626">
        <w:t xml:space="preserve"> Benchmarking occurs in September, January, and May.  Along with </w:t>
      </w:r>
      <w:proofErr w:type="spellStart"/>
      <w:r>
        <w:t>AimswebPlus</w:t>
      </w:r>
      <w:proofErr w:type="spellEnd"/>
      <w:r w:rsidR="6E7F2626">
        <w:t xml:space="preserve">, teachers </w:t>
      </w:r>
      <w:r>
        <w:t xml:space="preserve">and the Reading Specialist </w:t>
      </w:r>
      <w:r w:rsidR="6E7F2626">
        <w:t xml:space="preserve">administer the </w:t>
      </w:r>
      <w:r>
        <w:t xml:space="preserve">Developmental Reading Assessment 2 (DRA2) </w:t>
      </w:r>
      <w:r w:rsidR="6E7F2626">
        <w:t xml:space="preserve">, Sight Word Inventory, and </w:t>
      </w:r>
      <w:r w:rsidR="000748D6">
        <w:t>Concepts of print.  See Appendix A for the Benchmark Proficiency chart</w:t>
      </w:r>
      <w:r w:rsidR="00F91DB2">
        <w:t xml:space="preserve"> and Appendix B for Assessment Schedule</w:t>
      </w:r>
      <w:r w:rsidR="000748D6">
        <w:t xml:space="preserve">.  </w:t>
      </w:r>
      <w:r w:rsidR="6E7F2626">
        <w:t xml:space="preserve">  </w:t>
      </w:r>
    </w:p>
    <w:p w14:paraId="751DE071" w14:textId="77777777" w:rsidR="00884A69" w:rsidRPr="006B2647" w:rsidRDefault="00884A69" w:rsidP="00432223"/>
    <w:p w14:paraId="23DF6D77" w14:textId="77777777" w:rsidR="00384287" w:rsidRDefault="00384287" w:rsidP="00432223">
      <w:pPr>
        <w:rPr>
          <w:b/>
        </w:rPr>
      </w:pPr>
      <w:r>
        <w:rPr>
          <w:b/>
        </w:rPr>
        <w:t xml:space="preserve">Data Analysis </w:t>
      </w:r>
    </w:p>
    <w:p w14:paraId="4D7739AF" w14:textId="20A9AEB1" w:rsidR="00384287" w:rsidRDefault="6E7F2626" w:rsidP="00432223">
      <w:r>
        <w:t xml:space="preserve">After each benchmarking, grade levels meet for data analysis. </w:t>
      </w:r>
      <w:r w:rsidR="00902964">
        <w:t>The reading specialist</w:t>
      </w:r>
      <w:r w:rsidR="00D53F05">
        <w:t xml:space="preserve"> provides classroom performance sheets to each teacher</w:t>
      </w:r>
      <w:r w:rsidR="00F91DB2">
        <w:t xml:space="preserve"> (see appendix E)</w:t>
      </w:r>
      <w:r w:rsidR="00D53F05">
        <w:t>.  First teachers look at the amount</w:t>
      </w:r>
      <w:r>
        <w:t xml:space="preserve"> and percentage of students scoring </w:t>
      </w:r>
      <w:r w:rsidR="00D53F05">
        <w:t xml:space="preserve">Well Above Average, Above Average, Average, Below Average, and Well Below Average.  </w:t>
      </w:r>
      <w:r>
        <w:t>Secondly</w:t>
      </w:r>
      <w:r w:rsidR="00902964">
        <w:t>, the reading specialist</w:t>
      </w:r>
      <w:r>
        <w:t xml:space="preserve"> list the cutline (within </w:t>
      </w:r>
      <w:r w:rsidR="00D53F05">
        <w:t>5 percent of becoming Below Average)</w:t>
      </w:r>
      <w:r>
        <w:t xml:space="preserve"> students.  From this point, teachers set a goal for the next benchmarking.  They list the students they </w:t>
      </w:r>
      <w:r w:rsidR="00C246E9">
        <w:t>anticipate moving</w:t>
      </w:r>
      <w:r>
        <w:t xml:space="preserve"> to </w:t>
      </w:r>
      <w:r w:rsidR="00D53F05">
        <w:t xml:space="preserve">Average, </w:t>
      </w:r>
      <w:r>
        <w:t xml:space="preserve">then determine their goal percentages.   </w:t>
      </w:r>
    </w:p>
    <w:p w14:paraId="069632B9" w14:textId="77777777" w:rsidR="00CB4D1F" w:rsidRDefault="00CB4D1F" w:rsidP="00432223"/>
    <w:p w14:paraId="367112CA" w14:textId="784BD801" w:rsidR="00CB4D1F" w:rsidRDefault="6E7F2626" w:rsidP="00432223">
      <w:r w:rsidRPr="00440B74">
        <w:t xml:space="preserve">With goals set, grade level teachers along with our </w:t>
      </w:r>
      <w:r w:rsidR="009D5D75" w:rsidRPr="00440B74">
        <w:t>MTSS team</w:t>
      </w:r>
      <w:r w:rsidRPr="00440B74">
        <w:t xml:space="preserve"> create groups based on </w:t>
      </w:r>
      <w:r w:rsidR="009D5D75" w:rsidRPr="00440B74">
        <w:t>the assessment data</w:t>
      </w:r>
      <w:r w:rsidRPr="00440B74">
        <w:t>.  Teachers will list students with specific skill deficits.  As we analyze the data, any specific skill area that contains 20% or more of student</w:t>
      </w:r>
      <w:r w:rsidR="00440B74" w:rsidRPr="00440B74">
        <w:t>s we list that skill area as a T</w:t>
      </w:r>
      <w:r w:rsidRPr="00440B74">
        <w:t>ier 1 deficit and create a plan to adjust the curriculum as needed.</w:t>
      </w:r>
      <w:r>
        <w:t xml:space="preserve">  </w:t>
      </w:r>
    </w:p>
    <w:p w14:paraId="1F9D5EC6" w14:textId="77777777" w:rsidR="00C71A75" w:rsidRDefault="00C71A75" w:rsidP="00432223"/>
    <w:p w14:paraId="73498939" w14:textId="7959BE0D" w:rsidR="00C71A75" w:rsidRDefault="6E7F2626" w:rsidP="00432223">
      <w:r>
        <w:t xml:space="preserve">The groups set the foundation for the alignment of our resources.  Based on the </w:t>
      </w:r>
      <w:proofErr w:type="spellStart"/>
      <w:r w:rsidR="009D5D75">
        <w:t>Aimsweb</w:t>
      </w:r>
      <w:proofErr w:type="spellEnd"/>
      <w:r w:rsidR="00440B74">
        <w:t xml:space="preserve"> </w:t>
      </w:r>
      <w:r w:rsidR="009D5D75">
        <w:t>Plus</w:t>
      </w:r>
      <w:r>
        <w:t xml:space="preserve"> scores, students are assigned to </w:t>
      </w:r>
      <w:r w:rsidR="00440B74">
        <w:t>a</w:t>
      </w:r>
      <w:r>
        <w:t xml:space="preserve"> </w:t>
      </w:r>
      <w:r w:rsidR="009D5D75">
        <w:t>Tier 3 group (minimum of 40 minutes), Tier 2</w:t>
      </w:r>
      <w:r>
        <w:t xml:space="preserve"> groups (minimum or 30 minutes), or a watch group (progress monitored bi-monthly).  A progress monitoring schedule is then created where </w:t>
      </w:r>
      <w:r w:rsidR="009D5D75">
        <w:t>Tier 3</w:t>
      </w:r>
      <w:r>
        <w:t xml:space="preserve"> students are monitored once every week and </w:t>
      </w:r>
      <w:r w:rsidR="009D5D75">
        <w:t>Tier 2</w:t>
      </w:r>
      <w:r>
        <w:t xml:space="preserve"> students are monitored every other week.  The final step is matching the skill deficit to the research based intervention</w:t>
      </w:r>
      <w:r w:rsidR="002F5D4E">
        <w:t xml:space="preserve"> </w:t>
      </w:r>
      <w:r w:rsidR="002F5D4E" w:rsidRPr="00B06240">
        <w:t xml:space="preserve">(Appendix </w:t>
      </w:r>
      <w:r w:rsidR="00F91DB2">
        <w:t>H</w:t>
      </w:r>
      <w:r w:rsidR="002F5D4E" w:rsidRPr="00B06240">
        <w:t>)</w:t>
      </w:r>
      <w:r w:rsidRPr="00B06240">
        <w:t>.  Once all is complete, an entrance letter is sent home to the parents of the students receiving tier 2</w:t>
      </w:r>
      <w:r w:rsidR="002F5D4E" w:rsidRPr="00B06240">
        <w:t xml:space="preserve"> or 3 interventions</w:t>
      </w:r>
      <w:r w:rsidR="00B06240" w:rsidRPr="00B06240">
        <w:t xml:space="preserve"> (Appendix </w:t>
      </w:r>
      <w:r w:rsidR="00F91DB2">
        <w:t>I</w:t>
      </w:r>
      <w:r w:rsidR="002F5D4E" w:rsidRPr="00B06240">
        <w:t>).</w:t>
      </w:r>
      <w:r w:rsidR="002F5D4E">
        <w:t xml:space="preserve">  Meetings a set with parents for beginning into the MTSS program for both Tier 2 and 3.  Monthly meetings will occur for Tier 3 students.  </w:t>
      </w:r>
      <w:r>
        <w:t xml:space="preserve">  </w:t>
      </w:r>
    </w:p>
    <w:p w14:paraId="71ECC50A" w14:textId="77777777" w:rsidR="00384287" w:rsidRDefault="00384287" w:rsidP="00432223">
      <w:pPr>
        <w:rPr>
          <w:b/>
        </w:rPr>
      </w:pPr>
    </w:p>
    <w:p w14:paraId="4F698D18" w14:textId="673D0455" w:rsidR="00384287" w:rsidRDefault="00AA03CF" w:rsidP="00432223">
      <w:r>
        <w:t>Between each</w:t>
      </w:r>
      <w:r w:rsidR="005D48DE">
        <w:t xml:space="preserve"> benchmarking, we meet again for</w:t>
      </w:r>
      <w:r>
        <w:t xml:space="preserve"> data analysis at the end of the first and third nine weeks.  During these meetings, teachers talk </w:t>
      </w:r>
      <w:r w:rsidR="0080307B">
        <w:t xml:space="preserve">about and analyze </w:t>
      </w:r>
      <w:r>
        <w:t>the progress of t</w:t>
      </w:r>
      <w:r w:rsidR="00C246E9">
        <w:t>heir specific students and the T</w:t>
      </w:r>
      <w:r>
        <w:t xml:space="preserve">ier 1 needs </w:t>
      </w:r>
      <w:r w:rsidR="0080307B">
        <w:t xml:space="preserve">of their classroom.  </w:t>
      </w:r>
      <w:r w:rsidR="00C246E9">
        <w:t>Reviewing T</w:t>
      </w:r>
      <w:r w:rsidR="005C770A">
        <w:t xml:space="preserve">ier 1 common assessments and ROI graphs, </w:t>
      </w:r>
      <w:r w:rsidR="0080307B">
        <w:t>Tier 1 curriculum and interventions are adjusted as needed.  Teachers also reflect on their benchmarking goal</w:t>
      </w:r>
      <w:r w:rsidR="00037CA4">
        <w:t>s</w:t>
      </w:r>
      <w:r w:rsidR="0080307B">
        <w:t xml:space="preserve">.  </w:t>
      </w:r>
    </w:p>
    <w:p w14:paraId="7A3CDED0" w14:textId="77777777" w:rsidR="0080307B" w:rsidRPr="00AA03CF" w:rsidRDefault="0080307B" w:rsidP="00432223"/>
    <w:p w14:paraId="1F56BC6B" w14:textId="77777777" w:rsidR="00384287" w:rsidRDefault="00384287" w:rsidP="00432223">
      <w:pPr>
        <w:rPr>
          <w:b/>
        </w:rPr>
      </w:pPr>
    </w:p>
    <w:p w14:paraId="0C3CD55D" w14:textId="77777777" w:rsidR="0080307B" w:rsidRDefault="0080307B" w:rsidP="00432223">
      <w:pPr>
        <w:rPr>
          <w:b/>
        </w:rPr>
      </w:pPr>
    </w:p>
    <w:p w14:paraId="4AB494F4" w14:textId="77777777" w:rsidR="009D5D75" w:rsidRDefault="009D5D75" w:rsidP="00432223">
      <w:pPr>
        <w:rPr>
          <w:b/>
        </w:rPr>
      </w:pPr>
    </w:p>
    <w:p w14:paraId="4F0C4F2D" w14:textId="77777777" w:rsidR="00E83F3A" w:rsidRDefault="00E83F3A" w:rsidP="00432223">
      <w:pPr>
        <w:rPr>
          <w:b/>
        </w:rPr>
      </w:pPr>
    </w:p>
    <w:p w14:paraId="29D5CB04" w14:textId="683544DE" w:rsidR="00FE67EE" w:rsidRDefault="00037CA4" w:rsidP="00432223">
      <w:pPr>
        <w:rPr>
          <w:b/>
        </w:rPr>
      </w:pPr>
      <w:r>
        <w:rPr>
          <w:b/>
        </w:rPr>
        <w:t>Monthl</w:t>
      </w:r>
      <w:r w:rsidR="009D5D75">
        <w:rPr>
          <w:b/>
        </w:rPr>
        <w:t>y MTSS</w:t>
      </w:r>
      <w:r>
        <w:rPr>
          <w:b/>
        </w:rPr>
        <w:t xml:space="preserve"> and Grade Level Teacher Meetings</w:t>
      </w:r>
    </w:p>
    <w:p w14:paraId="1BF71B06" w14:textId="0131622F" w:rsidR="00037CA4" w:rsidRDefault="00037CA4" w:rsidP="00432223">
      <w:r w:rsidRPr="00F043E3">
        <w:t xml:space="preserve">Our </w:t>
      </w:r>
      <w:r w:rsidR="009D5D75" w:rsidRPr="00F043E3">
        <w:t>MTSS team</w:t>
      </w:r>
      <w:r w:rsidRPr="00F043E3">
        <w:t xml:space="preserve"> and grade level teachers have common planning time.  Once a month, they meet to discuss the specific pro</w:t>
      </w:r>
      <w:r w:rsidR="00F043E3" w:rsidRPr="00F043E3">
        <w:t xml:space="preserve">gress, or lack of progress, for </w:t>
      </w:r>
      <w:r w:rsidRPr="00F043E3">
        <w:t>students and align the necessary resources according to the data.</w:t>
      </w:r>
      <w:r w:rsidR="00F043E3" w:rsidRPr="00F043E3">
        <w:t xml:space="preserve"> At these meetings, groupings of students are also discussed and any necessary changes can be made.</w:t>
      </w:r>
      <w:r w:rsidR="00F043E3">
        <w:t xml:space="preserve"> </w:t>
      </w:r>
      <w:r>
        <w:t xml:space="preserve">  </w:t>
      </w:r>
    </w:p>
    <w:p w14:paraId="1AFCE5BB" w14:textId="02E462CE" w:rsidR="00CA0D08" w:rsidRPr="00CA0D08" w:rsidRDefault="00CA0D08" w:rsidP="00432223"/>
    <w:p w14:paraId="1C25D9E0" w14:textId="6AB2BEF8" w:rsidR="001B72FD" w:rsidRDefault="009D5D75" w:rsidP="00432223">
      <w:pPr>
        <w:rPr>
          <w:b/>
        </w:rPr>
      </w:pPr>
      <w:r>
        <w:rPr>
          <w:b/>
        </w:rPr>
        <w:t>Core Team Meetings</w:t>
      </w:r>
    </w:p>
    <w:p w14:paraId="5BC84D7B" w14:textId="64BC182E" w:rsidR="00C32E0F" w:rsidRDefault="001B72FD" w:rsidP="00432223">
      <w:pPr>
        <w:rPr>
          <w:b/>
          <w:u w:val="single"/>
        </w:rPr>
      </w:pPr>
      <w:r w:rsidRPr="001B72FD">
        <w:t xml:space="preserve">Students who show a lack of improvement despite Tier 2 or Tier 3 interventions are referred for a </w:t>
      </w:r>
      <w:r w:rsidR="009D5D75">
        <w:t>Core</w:t>
      </w:r>
      <w:r w:rsidRPr="001B72FD">
        <w:t xml:space="preserve"> Team meeting.</w:t>
      </w:r>
      <w:r w:rsidR="00F36E36">
        <w:t xml:space="preserve">  Teachers are required to complete the referral form Appendix G.  I</w:t>
      </w:r>
      <w:r w:rsidRPr="001B72FD">
        <w:t xml:space="preserve">ndividual students are recommended for referral to </w:t>
      </w:r>
      <w:r w:rsidR="009D5D75">
        <w:t>Core</w:t>
      </w:r>
      <w:r w:rsidRPr="001B72FD">
        <w:t xml:space="preserve"> Team during </w:t>
      </w:r>
      <w:r w:rsidR="009D5D75">
        <w:t>monthly meetings</w:t>
      </w:r>
      <w:r w:rsidRPr="001B72FD">
        <w:t xml:space="preserve"> or, by par</w:t>
      </w:r>
      <w:r w:rsidR="009D5D75">
        <w:t xml:space="preserve">ent request throughout the MTSS </w:t>
      </w:r>
      <w:r w:rsidRPr="001B72FD">
        <w:t xml:space="preserve">process. The collaborative </w:t>
      </w:r>
      <w:r w:rsidR="009D5D75">
        <w:t>Core</w:t>
      </w:r>
      <w:r w:rsidRPr="001B72FD">
        <w:t xml:space="preserve"> Team may include professionals who work directly with the student, including the </w:t>
      </w:r>
      <w:r w:rsidR="009D5D75">
        <w:t>reading specialist</w:t>
      </w:r>
      <w:r w:rsidRPr="001B72FD">
        <w:t xml:space="preserve">, classroom teacher, and related service providers, as well as the building principal, director of special education, guidance counselor, and parent. Student-specific information, including strengths, needs, observations, and progress monitoring data </w:t>
      </w:r>
      <w:r w:rsidR="00F36E36">
        <w:t xml:space="preserve">(Appendix F) </w:t>
      </w:r>
      <w:r w:rsidRPr="001B72FD">
        <w:t xml:space="preserve">are shared with the group. The team uses this time to </w:t>
      </w:r>
      <w:r w:rsidR="008E5AC2">
        <w:t xml:space="preserve">gather additional information, to </w:t>
      </w:r>
      <w:r w:rsidRPr="001B72FD">
        <w:t>brainstorm changes to current interventions</w:t>
      </w:r>
      <w:r w:rsidR="008E5AC2">
        <w:t>,</w:t>
      </w:r>
      <w:r w:rsidRPr="001B72FD">
        <w:t xml:space="preserve"> or to recommend additional interventions. At this time, additional assessments and/or a referral for Special Education eligibility </w:t>
      </w:r>
      <w:r w:rsidR="00D00D5A">
        <w:t xml:space="preserve">determination </w:t>
      </w:r>
      <w:r w:rsidRPr="001B72FD">
        <w:t xml:space="preserve">may be recommended by the group. Documentation of all </w:t>
      </w:r>
      <w:r w:rsidR="009D5D75">
        <w:t>MTSS</w:t>
      </w:r>
      <w:r w:rsidRPr="001B72FD">
        <w:t xml:space="preserve"> Team meetings for each student is maintained by staff. </w:t>
      </w:r>
    </w:p>
    <w:p w14:paraId="66FDE9D3" w14:textId="77777777" w:rsidR="00C778B5" w:rsidRDefault="00C778B5" w:rsidP="00432223">
      <w:pPr>
        <w:rPr>
          <w:b/>
          <w:u w:val="single"/>
        </w:rPr>
      </w:pPr>
    </w:p>
    <w:p w14:paraId="1348BE44" w14:textId="7299F8A3" w:rsidR="00C778B5" w:rsidRPr="00C778B5" w:rsidRDefault="00C778B5" w:rsidP="00C778B5">
      <w:r w:rsidRPr="00C778B5">
        <w:rPr>
          <w:b/>
        </w:rPr>
        <w:t>Referral for Special Education</w:t>
      </w:r>
    </w:p>
    <w:p w14:paraId="332AED55" w14:textId="1FFFEBE6" w:rsidR="00A3788C" w:rsidRDefault="00A3788C" w:rsidP="004E2847">
      <w:r>
        <w:t>Referrals for a m</w:t>
      </w:r>
      <w:r w:rsidR="00C778B5" w:rsidRPr="00C778B5">
        <w:t xml:space="preserve">ultidisciplinary </w:t>
      </w:r>
      <w:r>
        <w:t>evaluation to determine special e</w:t>
      </w:r>
      <w:r w:rsidR="00C778B5" w:rsidRPr="00C778B5">
        <w:t xml:space="preserve">ducation eligibility are made by the </w:t>
      </w:r>
      <w:r w:rsidR="003114E0">
        <w:t>Guidance Counselor</w:t>
      </w:r>
      <w:r w:rsidR="00C778B5" w:rsidRPr="00C778B5">
        <w:t>. This referral is based on the review of data and after an intervention has been implemented and monitored for a sufficient amount of time within the Tier 3 framework. In addition, a par</w:t>
      </w:r>
      <w:r w:rsidR="004925DA">
        <w:t>ent has the right to request a multidisciplinary e</w:t>
      </w:r>
      <w:r w:rsidR="00C778B5" w:rsidRPr="00C778B5">
        <w:t xml:space="preserve">valuation at any time. If a verbal or written parental request is made, the Director of Special Education should be made aware of this </w:t>
      </w:r>
      <w:r w:rsidR="004925DA">
        <w:t xml:space="preserve">request </w:t>
      </w:r>
      <w:r w:rsidR="00C778B5" w:rsidRPr="00C778B5">
        <w:t>immediately.</w:t>
      </w:r>
      <w:r w:rsidR="00C778B5" w:rsidRPr="00C778B5">
        <w:br/>
      </w:r>
      <w:r w:rsidR="00C778B5" w:rsidRPr="00C778B5">
        <w:br/>
      </w:r>
    </w:p>
    <w:p w14:paraId="12A89A58" w14:textId="7C03072F" w:rsidR="00FE67EE" w:rsidRDefault="00176B61" w:rsidP="00C32E0F">
      <w:pPr>
        <w:jc w:val="center"/>
        <w:rPr>
          <w:b/>
        </w:rPr>
      </w:pPr>
      <w:r>
        <w:rPr>
          <w:b/>
        </w:rPr>
        <w:t xml:space="preserve">MTSS </w:t>
      </w:r>
      <w:r w:rsidR="00C32E0F" w:rsidRPr="00346B77">
        <w:rPr>
          <w:b/>
        </w:rPr>
        <w:t>Calendar</w:t>
      </w:r>
      <w:r w:rsidR="00C32E0F">
        <w:rPr>
          <w:b/>
        </w:rPr>
        <w:t xml:space="preserve"> </w:t>
      </w:r>
    </w:p>
    <w:p w14:paraId="3B5E444C" w14:textId="77777777" w:rsidR="00C32E0F" w:rsidRDefault="00C32E0F" w:rsidP="00C32E0F">
      <w:pPr>
        <w:jc w:val="center"/>
        <w:rPr>
          <w:b/>
        </w:rPr>
      </w:pPr>
    </w:p>
    <w:tbl>
      <w:tblPr>
        <w:tblStyle w:val="TableGrid"/>
        <w:tblW w:w="0" w:type="auto"/>
        <w:tblLook w:val="04A0" w:firstRow="1" w:lastRow="0" w:firstColumn="1" w:lastColumn="0" w:noHBand="0" w:noVBand="1"/>
      </w:tblPr>
      <w:tblGrid>
        <w:gridCol w:w="1837"/>
        <w:gridCol w:w="1175"/>
        <w:gridCol w:w="827"/>
        <w:gridCol w:w="916"/>
        <w:gridCol w:w="827"/>
        <w:gridCol w:w="1394"/>
        <w:gridCol w:w="827"/>
        <w:gridCol w:w="916"/>
        <w:gridCol w:w="827"/>
        <w:gridCol w:w="1394"/>
      </w:tblGrid>
      <w:tr w:rsidR="00C32E0F" w14:paraId="15E3F4E5" w14:textId="40AE322D" w:rsidTr="00F043E3">
        <w:tc>
          <w:tcPr>
            <w:tcW w:w="1860" w:type="dxa"/>
            <w:tcBorders>
              <w:top w:val="single" w:sz="24" w:space="0" w:color="auto"/>
              <w:left w:val="single" w:sz="24" w:space="0" w:color="auto"/>
              <w:bottom w:val="single" w:sz="24" w:space="0" w:color="auto"/>
              <w:right w:val="single" w:sz="24" w:space="0" w:color="auto"/>
            </w:tcBorders>
            <w:shd w:val="clear" w:color="auto" w:fill="D9D9D9"/>
          </w:tcPr>
          <w:p w14:paraId="431AB0B5" w14:textId="77777777" w:rsidR="00C32E0F" w:rsidRDefault="00C32E0F" w:rsidP="00C32E0F">
            <w:pPr>
              <w:jc w:val="center"/>
              <w:rPr>
                <w:b/>
              </w:rPr>
            </w:pPr>
          </w:p>
        </w:tc>
        <w:tc>
          <w:tcPr>
            <w:tcW w:w="1234" w:type="dxa"/>
            <w:tcBorders>
              <w:top w:val="single" w:sz="24" w:space="0" w:color="auto"/>
              <w:left w:val="single" w:sz="24" w:space="0" w:color="auto"/>
              <w:bottom w:val="single" w:sz="24" w:space="0" w:color="auto"/>
              <w:right w:val="single" w:sz="24" w:space="0" w:color="auto"/>
            </w:tcBorders>
            <w:shd w:val="clear" w:color="auto" w:fill="D9D9D9"/>
          </w:tcPr>
          <w:p w14:paraId="71F9F893" w14:textId="05A9F608" w:rsidR="00C32E0F" w:rsidRDefault="00C32E0F" w:rsidP="00C32E0F">
            <w:pPr>
              <w:jc w:val="center"/>
              <w:rPr>
                <w:b/>
              </w:rPr>
            </w:pPr>
            <w:r>
              <w:rPr>
                <w:b/>
              </w:rPr>
              <w:t>Sept</w:t>
            </w:r>
          </w:p>
        </w:tc>
        <w:tc>
          <w:tcPr>
            <w:tcW w:w="819" w:type="dxa"/>
            <w:tcBorders>
              <w:top w:val="single" w:sz="24" w:space="0" w:color="auto"/>
              <w:left w:val="single" w:sz="24" w:space="0" w:color="auto"/>
              <w:bottom w:val="single" w:sz="24" w:space="0" w:color="auto"/>
              <w:right w:val="single" w:sz="24" w:space="0" w:color="auto"/>
            </w:tcBorders>
            <w:shd w:val="clear" w:color="auto" w:fill="D9D9D9"/>
          </w:tcPr>
          <w:p w14:paraId="1DC22407" w14:textId="64505517" w:rsidR="00C32E0F" w:rsidRDefault="00C32E0F" w:rsidP="00C32E0F">
            <w:pPr>
              <w:jc w:val="center"/>
              <w:rPr>
                <w:b/>
              </w:rPr>
            </w:pPr>
            <w:r>
              <w:rPr>
                <w:b/>
              </w:rPr>
              <w:t>Oct</w:t>
            </w:r>
          </w:p>
        </w:tc>
        <w:tc>
          <w:tcPr>
            <w:tcW w:w="907" w:type="dxa"/>
            <w:tcBorders>
              <w:top w:val="single" w:sz="24" w:space="0" w:color="auto"/>
              <w:left w:val="single" w:sz="24" w:space="0" w:color="auto"/>
              <w:bottom w:val="single" w:sz="24" w:space="0" w:color="auto"/>
              <w:right w:val="single" w:sz="24" w:space="0" w:color="auto"/>
            </w:tcBorders>
            <w:shd w:val="clear" w:color="auto" w:fill="D9D9D9"/>
          </w:tcPr>
          <w:p w14:paraId="3BECE780" w14:textId="59CAD570" w:rsidR="00C32E0F" w:rsidRDefault="00C32E0F" w:rsidP="00C32E0F">
            <w:pPr>
              <w:jc w:val="center"/>
              <w:rPr>
                <w:b/>
              </w:rPr>
            </w:pPr>
            <w:r>
              <w:rPr>
                <w:b/>
              </w:rPr>
              <w:t>Nov</w:t>
            </w:r>
          </w:p>
        </w:tc>
        <w:tc>
          <w:tcPr>
            <w:tcW w:w="819" w:type="dxa"/>
            <w:tcBorders>
              <w:top w:val="single" w:sz="24" w:space="0" w:color="auto"/>
              <w:left w:val="single" w:sz="24" w:space="0" w:color="auto"/>
              <w:bottom w:val="single" w:sz="24" w:space="0" w:color="auto"/>
              <w:right w:val="single" w:sz="24" w:space="0" w:color="auto"/>
            </w:tcBorders>
            <w:shd w:val="clear" w:color="auto" w:fill="D9D9D9"/>
          </w:tcPr>
          <w:p w14:paraId="0A79F3DE" w14:textId="556AFEBB" w:rsidR="00C32E0F" w:rsidRDefault="00C32E0F" w:rsidP="00C32E0F">
            <w:pPr>
              <w:jc w:val="center"/>
              <w:rPr>
                <w:b/>
              </w:rPr>
            </w:pPr>
            <w:r>
              <w:rPr>
                <w:b/>
              </w:rPr>
              <w:t>Dec</w:t>
            </w:r>
          </w:p>
        </w:tc>
        <w:tc>
          <w:tcPr>
            <w:tcW w:w="1378" w:type="dxa"/>
            <w:tcBorders>
              <w:top w:val="single" w:sz="24" w:space="0" w:color="auto"/>
              <w:left w:val="single" w:sz="24" w:space="0" w:color="auto"/>
              <w:bottom w:val="single" w:sz="24" w:space="0" w:color="auto"/>
              <w:right w:val="single" w:sz="24" w:space="0" w:color="auto"/>
            </w:tcBorders>
            <w:shd w:val="clear" w:color="auto" w:fill="D9D9D9"/>
          </w:tcPr>
          <w:p w14:paraId="038D4160" w14:textId="04BB2BFF" w:rsidR="00C32E0F" w:rsidRDefault="00C32E0F" w:rsidP="00C32E0F">
            <w:pPr>
              <w:jc w:val="center"/>
              <w:rPr>
                <w:b/>
              </w:rPr>
            </w:pPr>
            <w:r>
              <w:rPr>
                <w:b/>
              </w:rPr>
              <w:t>Jan</w:t>
            </w:r>
          </w:p>
        </w:tc>
        <w:tc>
          <w:tcPr>
            <w:tcW w:w="819" w:type="dxa"/>
            <w:tcBorders>
              <w:top w:val="single" w:sz="24" w:space="0" w:color="auto"/>
              <w:left w:val="single" w:sz="24" w:space="0" w:color="auto"/>
              <w:bottom w:val="single" w:sz="24" w:space="0" w:color="auto"/>
              <w:right w:val="single" w:sz="24" w:space="0" w:color="auto"/>
            </w:tcBorders>
            <w:shd w:val="clear" w:color="auto" w:fill="D9D9D9"/>
          </w:tcPr>
          <w:p w14:paraId="5D11BC6A" w14:textId="1B9383DF" w:rsidR="00C32E0F" w:rsidRDefault="00C32E0F" w:rsidP="00C32E0F">
            <w:pPr>
              <w:jc w:val="center"/>
              <w:rPr>
                <w:b/>
              </w:rPr>
            </w:pPr>
            <w:r>
              <w:rPr>
                <w:b/>
              </w:rPr>
              <w:t>Feb</w:t>
            </w:r>
          </w:p>
        </w:tc>
        <w:tc>
          <w:tcPr>
            <w:tcW w:w="907" w:type="dxa"/>
            <w:tcBorders>
              <w:top w:val="single" w:sz="24" w:space="0" w:color="auto"/>
              <w:left w:val="single" w:sz="24" w:space="0" w:color="auto"/>
              <w:bottom w:val="single" w:sz="24" w:space="0" w:color="auto"/>
              <w:right w:val="single" w:sz="24" w:space="0" w:color="auto"/>
            </w:tcBorders>
            <w:shd w:val="clear" w:color="auto" w:fill="D9D9D9"/>
          </w:tcPr>
          <w:p w14:paraId="0C7625B9" w14:textId="0536B844" w:rsidR="00C32E0F" w:rsidRDefault="00C32E0F" w:rsidP="00C32E0F">
            <w:pPr>
              <w:jc w:val="center"/>
              <w:rPr>
                <w:b/>
              </w:rPr>
            </w:pPr>
            <w:r>
              <w:rPr>
                <w:b/>
              </w:rPr>
              <w:t>March</w:t>
            </w:r>
          </w:p>
        </w:tc>
        <w:tc>
          <w:tcPr>
            <w:tcW w:w="819" w:type="dxa"/>
            <w:tcBorders>
              <w:top w:val="single" w:sz="24" w:space="0" w:color="auto"/>
              <w:left w:val="single" w:sz="24" w:space="0" w:color="auto"/>
              <w:bottom w:val="single" w:sz="24" w:space="0" w:color="auto"/>
              <w:right w:val="single" w:sz="24" w:space="0" w:color="auto"/>
            </w:tcBorders>
            <w:shd w:val="clear" w:color="auto" w:fill="D9D9D9"/>
          </w:tcPr>
          <w:p w14:paraId="2B91DD4F" w14:textId="1F47A94D" w:rsidR="00C32E0F" w:rsidRDefault="00C32E0F" w:rsidP="00C32E0F">
            <w:pPr>
              <w:jc w:val="center"/>
              <w:rPr>
                <w:b/>
              </w:rPr>
            </w:pPr>
            <w:r>
              <w:rPr>
                <w:b/>
              </w:rPr>
              <w:t>April</w:t>
            </w:r>
          </w:p>
        </w:tc>
        <w:tc>
          <w:tcPr>
            <w:tcW w:w="1378" w:type="dxa"/>
            <w:tcBorders>
              <w:top w:val="single" w:sz="24" w:space="0" w:color="auto"/>
              <w:left w:val="single" w:sz="24" w:space="0" w:color="auto"/>
              <w:bottom w:val="single" w:sz="24" w:space="0" w:color="auto"/>
              <w:right w:val="single" w:sz="24" w:space="0" w:color="auto"/>
            </w:tcBorders>
            <w:shd w:val="clear" w:color="auto" w:fill="D9D9D9"/>
          </w:tcPr>
          <w:p w14:paraId="14519668" w14:textId="77777777" w:rsidR="00C32E0F" w:rsidRDefault="00C32E0F" w:rsidP="00C32E0F">
            <w:pPr>
              <w:jc w:val="center"/>
              <w:rPr>
                <w:b/>
              </w:rPr>
            </w:pPr>
            <w:r>
              <w:rPr>
                <w:b/>
              </w:rPr>
              <w:t>May</w:t>
            </w:r>
          </w:p>
          <w:p w14:paraId="75C7CC4D" w14:textId="1B36A2FA" w:rsidR="00C32E0F" w:rsidRDefault="00C32E0F" w:rsidP="00C32E0F">
            <w:pPr>
              <w:jc w:val="center"/>
              <w:rPr>
                <w:b/>
              </w:rPr>
            </w:pPr>
          </w:p>
        </w:tc>
      </w:tr>
      <w:tr w:rsidR="00C32E0F" w14:paraId="04AC945F" w14:textId="0CF58BA7" w:rsidTr="00F043E3">
        <w:tc>
          <w:tcPr>
            <w:tcW w:w="1860" w:type="dxa"/>
            <w:tcBorders>
              <w:top w:val="single" w:sz="24" w:space="0" w:color="auto"/>
              <w:left w:val="single" w:sz="24" w:space="0" w:color="auto"/>
              <w:bottom w:val="single" w:sz="24" w:space="0" w:color="auto"/>
              <w:right w:val="single" w:sz="24" w:space="0" w:color="auto"/>
            </w:tcBorders>
            <w:shd w:val="clear" w:color="auto" w:fill="D9D9D9"/>
            <w:vAlign w:val="center"/>
          </w:tcPr>
          <w:p w14:paraId="6536BCD2" w14:textId="1A17068C" w:rsidR="00C32E0F" w:rsidRDefault="00C32E0F" w:rsidP="00CA0D08">
            <w:pPr>
              <w:jc w:val="center"/>
              <w:rPr>
                <w:b/>
              </w:rPr>
            </w:pPr>
            <w:r>
              <w:rPr>
                <w:b/>
              </w:rPr>
              <w:t>Benchmarking</w:t>
            </w:r>
          </w:p>
        </w:tc>
        <w:tc>
          <w:tcPr>
            <w:tcW w:w="1234" w:type="dxa"/>
            <w:tcBorders>
              <w:top w:val="single" w:sz="24" w:space="0" w:color="auto"/>
              <w:left w:val="single" w:sz="24" w:space="0" w:color="auto"/>
            </w:tcBorders>
          </w:tcPr>
          <w:p w14:paraId="1903CFE0" w14:textId="77777777" w:rsidR="00C32E0F" w:rsidRDefault="00C32E0F" w:rsidP="00C32E0F">
            <w:pPr>
              <w:jc w:val="center"/>
              <w:rPr>
                <w:sz w:val="20"/>
                <w:szCs w:val="20"/>
              </w:rPr>
            </w:pPr>
            <w:r w:rsidRPr="00C32E0F">
              <w:rPr>
                <w:sz w:val="20"/>
                <w:szCs w:val="20"/>
              </w:rPr>
              <w:t>1</w:t>
            </w:r>
            <w:r w:rsidRPr="00C32E0F">
              <w:rPr>
                <w:sz w:val="20"/>
                <w:szCs w:val="20"/>
                <w:vertAlign w:val="superscript"/>
              </w:rPr>
              <w:t>st</w:t>
            </w:r>
            <w:r w:rsidRPr="00C32E0F">
              <w:rPr>
                <w:sz w:val="20"/>
                <w:szCs w:val="20"/>
              </w:rPr>
              <w:t xml:space="preserve"> </w:t>
            </w:r>
          </w:p>
          <w:p w14:paraId="7FF6B700" w14:textId="1D40FD28" w:rsidR="00C32E0F" w:rsidRPr="00C32E0F" w:rsidRDefault="00C32E0F" w:rsidP="00C32E0F">
            <w:pPr>
              <w:jc w:val="center"/>
              <w:rPr>
                <w:sz w:val="20"/>
                <w:szCs w:val="20"/>
              </w:rPr>
            </w:pPr>
            <w:r w:rsidRPr="00C32E0F">
              <w:rPr>
                <w:sz w:val="20"/>
                <w:szCs w:val="20"/>
              </w:rPr>
              <w:t>Bench</w:t>
            </w:r>
            <w:r w:rsidR="00431263">
              <w:rPr>
                <w:sz w:val="20"/>
                <w:szCs w:val="20"/>
              </w:rPr>
              <w:t>-</w:t>
            </w:r>
            <w:r w:rsidRPr="00C32E0F">
              <w:rPr>
                <w:sz w:val="20"/>
                <w:szCs w:val="20"/>
              </w:rPr>
              <w:t>marking</w:t>
            </w:r>
          </w:p>
        </w:tc>
        <w:tc>
          <w:tcPr>
            <w:tcW w:w="819" w:type="dxa"/>
            <w:tcBorders>
              <w:top w:val="single" w:sz="24" w:space="0" w:color="auto"/>
            </w:tcBorders>
          </w:tcPr>
          <w:p w14:paraId="36D77EBA" w14:textId="77777777" w:rsidR="00C32E0F" w:rsidRPr="00C32E0F" w:rsidRDefault="00C32E0F" w:rsidP="00C32E0F">
            <w:pPr>
              <w:jc w:val="center"/>
              <w:rPr>
                <w:sz w:val="20"/>
                <w:szCs w:val="20"/>
              </w:rPr>
            </w:pPr>
          </w:p>
        </w:tc>
        <w:tc>
          <w:tcPr>
            <w:tcW w:w="907" w:type="dxa"/>
            <w:tcBorders>
              <w:top w:val="single" w:sz="24" w:space="0" w:color="auto"/>
            </w:tcBorders>
          </w:tcPr>
          <w:p w14:paraId="042565A3" w14:textId="77777777" w:rsidR="00C32E0F" w:rsidRPr="00C32E0F" w:rsidRDefault="00C32E0F" w:rsidP="00C32E0F">
            <w:pPr>
              <w:jc w:val="center"/>
              <w:rPr>
                <w:sz w:val="20"/>
                <w:szCs w:val="20"/>
              </w:rPr>
            </w:pPr>
          </w:p>
        </w:tc>
        <w:tc>
          <w:tcPr>
            <w:tcW w:w="819" w:type="dxa"/>
            <w:tcBorders>
              <w:top w:val="single" w:sz="24" w:space="0" w:color="auto"/>
            </w:tcBorders>
          </w:tcPr>
          <w:p w14:paraId="29B8DD4E" w14:textId="77777777" w:rsidR="00C32E0F" w:rsidRPr="00C32E0F" w:rsidRDefault="00C32E0F" w:rsidP="00C32E0F">
            <w:pPr>
              <w:jc w:val="center"/>
              <w:rPr>
                <w:sz w:val="20"/>
                <w:szCs w:val="20"/>
              </w:rPr>
            </w:pPr>
          </w:p>
        </w:tc>
        <w:tc>
          <w:tcPr>
            <w:tcW w:w="1378" w:type="dxa"/>
            <w:tcBorders>
              <w:top w:val="single" w:sz="24" w:space="0" w:color="auto"/>
            </w:tcBorders>
          </w:tcPr>
          <w:p w14:paraId="2F396644" w14:textId="77777777" w:rsidR="00C32E0F" w:rsidRPr="00C32E0F" w:rsidRDefault="00C32E0F" w:rsidP="00C32E0F">
            <w:pPr>
              <w:jc w:val="center"/>
              <w:rPr>
                <w:sz w:val="20"/>
                <w:szCs w:val="20"/>
              </w:rPr>
            </w:pPr>
            <w:r w:rsidRPr="00C32E0F">
              <w:rPr>
                <w:sz w:val="20"/>
                <w:szCs w:val="20"/>
              </w:rPr>
              <w:t>2</w:t>
            </w:r>
            <w:r w:rsidRPr="00C32E0F">
              <w:rPr>
                <w:sz w:val="20"/>
                <w:szCs w:val="20"/>
                <w:vertAlign w:val="superscript"/>
              </w:rPr>
              <w:t>nd</w:t>
            </w:r>
          </w:p>
          <w:p w14:paraId="340ED0EE" w14:textId="7C6C0F16" w:rsidR="00C32E0F" w:rsidRPr="00C32E0F" w:rsidRDefault="00C32E0F" w:rsidP="00C32E0F">
            <w:pPr>
              <w:jc w:val="center"/>
              <w:rPr>
                <w:sz w:val="20"/>
                <w:szCs w:val="20"/>
              </w:rPr>
            </w:pPr>
            <w:r w:rsidRPr="00C32E0F">
              <w:rPr>
                <w:sz w:val="20"/>
                <w:szCs w:val="20"/>
              </w:rPr>
              <w:t>Benchmarking</w:t>
            </w:r>
          </w:p>
        </w:tc>
        <w:tc>
          <w:tcPr>
            <w:tcW w:w="819" w:type="dxa"/>
            <w:tcBorders>
              <w:top w:val="single" w:sz="24" w:space="0" w:color="auto"/>
            </w:tcBorders>
          </w:tcPr>
          <w:p w14:paraId="3771FAE6" w14:textId="77777777" w:rsidR="00C32E0F" w:rsidRPr="00C32E0F" w:rsidRDefault="00C32E0F" w:rsidP="00C32E0F">
            <w:pPr>
              <w:jc w:val="center"/>
              <w:rPr>
                <w:sz w:val="20"/>
                <w:szCs w:val="20"/>
              </w:rPr>
            </w:pPr>
          </w:p>
        </w:tc>
        <w:tc>
          <w:tcPr>
            <w:tcW w:w="907" w:type="dxa"/>
            <w:tcBorders>
              <w:top w:val="single" w:sz="24" w:space="0" w:color="auto"/>
            </w:tcBorders>
          </w:tcPr>
          <w:p w14:paraId="2AB32B7D" w14:textId="77777777" w:rsidR="00C32E0F" w:rsidRPr="00C32E0F" w:rsidRDefault="00C32E0F" w:rsidP="00C32E0F">
            <w:pPr>
              <w:jc w:val="center"/>
              <w:rPr>
                <w:sz w:val="20"/>
                <w:szCs w:val="20"/>
              </w:rPr>
            </w:pPr>
          </w:p>
        </w:tc>
        <w:tc>
          <w:tcPr>
            <w:tcW w:w="819" w:type="dxa"/>
            <w:tcBorders>
              <w:top w:val="single" w:sz="24" w:space="0" w:color="auto"/>
            </w:tcBorders>
          </w:tcPr>
          <w:p w14:paraId="36981D66" w14:textId="77777777" w:rsidR="00C32E0F" w:rsidRPr="00C32E0F" w:rsidRDefault="00C32E0F" w:rsidP="00C32E0F">
            <w:pPr>
              <w:jc w:val="center"/>
              <w:rPr>
                <w:sz w:val="20"/>
                <w:szCs w:val="20"/>
              </w:rPr>
            </w:pPr>
          </w:p>
        </w:tc>
        <w:tc>
          <w:tcPr>
            <w:tcW w:w="1378" w:type="dxa"/>
            <w:tcBorders>
              <w:top w:val="single" w:sz="24" w:space="0" w:color="auto"/>
            </w:tcBorders>
          </w:tcPr>
          <w:p w14:paraId="02DF822D" w14:textId="77777777" w:rsidR="00C32E0F" w:rsidRPr="00C32E0F" w:rsidRDefault="00C32E0F" w:rsidP="00C32E0F">
            <w:pPr>
              <w:jc w:val="center"/>
              <w:rPr>
                <w:sz w:val="20"/>
                <w:szCs w:val="20"/>
              </w:rPr>
            </w:pPr>
            <w:r w:rsidRPr="00C32E0F">
              <w:rPr>
                <w:sz w:val="20"/>
                <w:szCs w:val="20"/>
              </w:rPr>
              <w:t>3</w:t>
            </w:r>
            <w:r w:rsidRPr="00C32E0F">
              <w:rPr>
                <w:sz w:val="20"/>
                <w:szCs w:val="20"/>
                <w:vertAlign w:val="superscript"/>
              </w:rPr>
              <w:t>rd</w:t>
            </w:r>
            <w:r w:rsidRPr="00C32E0F">
              <w:rPr>
                <w:sz w:val="20"/>
                <w:szCs w:val="20"/>
              </w:rPr>
              <w:t xml:space="preserve"> </w:t>
            </w:r>
          </w:p>
          <w:p w14:paraId="41C74B1F" w14:textId="77777777" w:rsidR="00C32E0F" w:rsidRDefault="00C32E0F" w:rsidP="00C32E0F">
            <w:pPr>
              <w:jc w:val="center"/>
              <w:rPr>
                <w:sz w:val="20"/>
                <w:szCs w:val="20"/>
              </w:rPr>
            </w:pPr>
            <w:r w:rsidRPr="00C32E0F">
              <w:rPr>
                <w:sz w:val="20"/>
                <w:szCs w:val="20"/>
              </w:rPr>
              <w:t xml:space="preserve">Benchmarking </w:t>
            </w:r>
          </w:p>
          <w:p w14:paraId="42FB4BE0" w14:textId="5391A5E7" w:rsidR="00C32E0F" w:rsidRPr="00C32E0F" w:rsidRDefault="00C32E0F" w:rsidP="00C32E0F">
            <w:pPr>
              <w:jc w:val="center"/>
              <w:rPr>
                <w:sz w:val="20"/>
                <w:szCs w:val="20"/>
              </w:rPr>
            </w:pPr>
          </w:p>
        </w:tc>
      </w:tr>
      <w:tr w:rsidR="00C32E0F" w14:paraId="22C16C10" w14:textId="3D9AB1C8" w:rsidTr="00F043E3">
        <w:tc>
          <w:tcPr>
            <w:tcW w:w="1860" w:type="dxa"/>
            <w:tcBorders>
              <w:top w:val="single" w:sz="24" w:space="0" w:color="auto"/>
              <w:left w:val="single" w:sz="24" w:space="0" w:color="auto"/>
              <w:bottom w:val="single" w:sz="24" w:space="0" w:color="auto"/>
              <w:right w:val="single" w:sz="24" w:space="0" w:color="auto"/>
            </w:tcBorders>
            <w:shd w:val="clear" w:color="auto" w:fill="D9D9D9"/>
            <w:vAlign w:val="center"/>
          </w:tcPr>
          <w:p w14:paraId="6BC4AA78" w14:textId="48150D01" w:rsidR="00C32E0F" w:rsidRDefault="00C32E0F" w:rsidP="00CA0D08">
            <w:pPr>
              <w:jc w:val="center"/>
              <w:rPr>
                <w:b/>
              </w:rPr>
            </w:pPr>
            <w:r>
              <w:rPr>
                <w:b/>
              </w:rPr>
              <w:t>Data Analysis</w:t>
            </w:r>
          </w:p>
        </w:tc>
        <w:tc>
          <w:tcPr>
            <w:tcW w:w="1234" w:type="dxa"/>
            <w:tcBorders>
              <w:left w:val="single" w:sz="24" w:space="0" w:color="auto"/>
            </w:tcBorders>
          </w:tcPr>
          <w:p w14:paraId="5512013E" w14:textId="77777777" w:rsidR="00C32E0F" w:rsidRPr="00C32E0F" w:rsidRDefault="00C32E0F" w:rsidP="00C32E0F">
            <w:pPr>
              <w:jc w:val="center"/>
              <w:rPr>
                <w:sz w:val="20"/>
                <w:szCs w:val="20"/>
              </w:rPr>
            </w:pPr>
            <w:r w:rsidRPr="00C32E0F">
              <w:rPr>
                <w:sz w:val="20"/>
                <w:szCs w:val="20"/>
              </w:rPr>
              <w:t>1</w:t>
            </w:r>
            <w:r w:rsidRPr="00C32E0F">
              <w:rPr>
                <w:sz w:val="20"/>
                <w:szCs w:val="20"/>
                <w:vertAlign w:val="superscript"/>
              </w:rPr>
              <w:t>st</w:t>
            </w:r>
            <w:r w:rsidRPr="00C32E0F">
              <w:rPr>
                <w:sz w:val="20"/>
                <w:szCs w:val="20"/>
              </w:rPr>
              <w:t xml:space="preserve"> </w:t>
            </w:r>
          </w:p>
          <w:p w14:paraId="44346183" w14:textId="77777777" w:rsidR="00C32E0F" w:rsidRPr="00C32E0F" w:rsidRDefault="00C32E0F" w:rsidP="00C32E0F">
            <w:pPr>
              <w:jc w:val="center"/>
              <w:rPr>
                <w:sz w:val="20"/>
                <w:szCs w:val="20"/>
              </w:rPr>
            </w:pPr>
            <w:r w:rsidRPr="00C32E0F">
              <w:rPr>
                <w:sz w:val="20"/>
                <w:szCs w:val="20"/>
              </w:rPr>
              <w:t xml:space="preserve">Data </w:t>
            </w:r>
          </w:p>
          <w:p w14:paraId="72CCB301" w14:textId="288DC88A" w:rsidR="00C32E0F" w:rsidRPr="00C32E0F" w:rsidRDefault="00C32E0F" w:rsidP="00C32E0F">
            <w:pPr>
              <w:jc w:val="center"/>
              <w:rPr>
                <w:sz w:val="20"/>
                <w:szCs w:val="20"/>
              </w:rPr>
            </w:pPr>
            <w:r w:rsidRPr="00C32E0F">
              <w:rPr>
                <w:sz w:val="20"/>
                <w:szCs w:val="20"/>
              </w:rPr>
              <w:t xml:space="preserve">Analysis </w:t>
            </w:r>
          </w:p>
        </w:tc>
        <w:tc>
          <w:tcPr>
            <w:tcW w:w="819" w:type="dxa"/>
          </w:tcPr>
          <w:p w14:paraId="31FC1F7B" w14:textId="77777777" w:rsidR="00C32E0F" w:rsidRPr="00C32E0F" w:rsidRDefault="00C32E0F" w:rsidP="00C32E0F">
            <w:pPr>
              <w:jc w:val="center"/>
              <w:rPr>
                <w:sz w:val="20"/>
                <w:szCs w:val="20"/>
              </w:rPr>
            </w:pPr>
          </w:p>
        </w:tc>
        <w:tc>
          <w:tcPr>
            <w:tcW w:w="907" w:type="dxa"/>
          </w:tcPr>
          <w:p w14:paraId="10C239EF" w14:textId="77777777" w:rsidR="00C32E0F" w:rsidRPr="00C32E0F" w:rsidRDefault="00C32E0F" w:rsidP="00C32E0F">
            <w:pPr>
              <w:jc w:val="center"/>
              <w:rPr>
                <w:sz w:val="20"/>
                <w:szCs w:val="20"/>
              </w:rPr>
            </w:pPr>
            <w:r w:rsidRPr="00C32E0F">
              <w:rPr>
                <w:sz w:val="20"/>
                <w:szCs w:val="20"/>
              </w:rPr>
              <w:t>2</w:t>
            </w:r>
            <w:r w:rsidRPr="00C32E0F">
              <w:rPr>
                <w:sz w:val="20"/>
                <w:szCs w:val="20"/>
                <w:vertAlign w:val="superscript"/>
              </w:rPr>
              <w:t>nd</w:t>
            </w:r>
            <w:r w:rsidRPr="00C32E0F">
              <w:rPr>
                <w:sz w:val="20"/>
                <w:szCs w:val="20"/>
              </w:rPr>
              <w:t xml:space="preserve"> </w:t>
            </w:r>
          </w:p>
          <w:p w14:paraId="6F972782" w14:textId="77777777" w:rsidR="00C32E0F" w:rsidRDefault="00C32E0F" w:rsidP="00C32E0F">
            <w:pPr>
              <w:jc w:val="center"/>
              <w:rPr>
                <w:sz w:val="20"/>
                <w:szCs w:val="20"/>
              </w:rPr>
            </w:pPr>
            <w:r w:rsidRPr="00C32E0F">
              <w:rPr>
                <w:sz w:val="20"/>
                <w:szCs w:val="20"/>
              </w:rPr>
              <w:t xml:space="preserve">Data </w:t>
            </w:r>
          </w:p>
          <w:p w14:paraId="30507DBD" w14:textId="14D396EC" w:rsidR="00C32E0F" w:rsidRPr="00C32E0F" w:rsidRDefault="00C32E0F" w:rsidP="00C32E0F">
            <w:pPr>
              <w:jc w:val="center"/>
              <w:rPr>
                <w:sz w:val="20"/>
                <w:szCs w:val="20"/>
              </w:rPr>
            </w:pPr>
            <w:r w:rsidRPr="00C32E0F">
              <w:rPr>
                <w:sz w:val="20"/>
                <w:szCs w:val="20"/>
              </w:rPr>
              <w:t xml:space="preserve">Analysis </w:t>
            </w:r>
          </w:p>
        </w:tc>
        <w:tc>
          <w:tcPr>
            <w:tcW w:w="819" w:type="dxa"/>
          </w:tcPr>
          <w:p w14:paraId="1AF47D26" w14:textId="77777777" w:rsidR="00C32E0F" w:rsidRPr="00C32E0F" w:rsidRDefault="00C32E0F" w:rsidP="00C32E0F">
            <w:pPr>
              <w:jc w:val="center"/>
              <w:rPr>
                <w:sz w:val="20"/>
                <w:szCs w:val="20"/>
              </w:rPr>
            </w:pPr>
          </w:p>
        </w:tc>
        <w:tc>
          <w:tcPr>
            <w:tcW w:w="1378" w:type="dxa"/>
          </w:tcPr>
          <w:p w14:paraId="671102D6" w14:textId="48A47AE5" w:rsidR="00C32E0F" w:rsidRPr="00C32E0F" w:rsidRDefault="00C32E0F" w:rsidP="00C32E0F">
            <w:pPr>
              <w:jc w:val="center"/>
              <w:rPr>
                <w:sz w:val="20"/>
                <w:szCs w:val="20"/>
              </w:rPr>
            </w:pPr>
            <w:r w:rsidRPr="00C32E0F">
              <w:rPr>
                <w:sz w:val="20"/>
                <w:szCs w:val="20"/>
              </w:rPr>
              <w:t>3</w:t>
            </w:r>
            <w:r w:rsidRPr="00C32E0F">
              <w:rPr>
                <w:sz w:val="20"/>
                <w:szCs w:val="20"/>
                <w:vertAlign w:val="superscript"/>
              </w:rPr>
              <w:t>rd</w:t>
            </w:r>
            <w:r w:rsidRPr="00C32E0F">
              <w:rPr>
                <w:sz w:val="20"/>
                <w:szCs w:val="20"/>
              </w:rPr>
              <w:t xml:space="preserve"> </w:t>
            </w:r>
          </w:p>
          <w:p w14:paraId="690B9023" w14:textId="77777777" w:rsidR="00C32E0F" w:rsidRPr="00C32E0F" w:rsidRDefault="00C32E0F" w:rsidP="00C32E0F">
            <w:pPr>
              <w:jc w:val="center"/>
              <w:rPr>
                <w:sz w:val="20"/>
                <w:szCs w:val="20"/>
              </w:rPr>
            </w:pPr>
            <w:r w:rsidRPr="00C32E0F">
              <w:rPr>
                <w:sz w:val="20"/>
                <w:szCs w:val="20"/>
              </w:rPr>
              <w:t xml:space="preserve">Data </w:t>
            </w:r>
          </w:p>
          <w:p w14:paraId="3071EB34" w14:textId="7BA56C99" w:rsidR="00C32E0F" w:rsidRPr="00C32E0F" w:rsidRDefault="00C32E0F" w:rsidP="00C32E0F">
            <w:pPr>
              <w:jc w:val="center"/>
              <w:rPr>
                <w:sz w:val="20"/>
                <w:szCs w:val="20"/>
              </w:rPr>
            </w:pPr>
            <w:r w:rsidRPr="00C32E0F">
              <w:rPr>
                <w:sz w:val="20"/>
                <w:szCs w:val="20"/>
              </w:rPr>
              <w:t>Analysis</w:t>
            </w:r>
          </w:p>
        </w:tc>
        <w:tc>
          <w:tcPr>
            <w:tcW w:w="819" w:type="dxa"/>
          </w:tcPr>
          <w:p w14:paraId="1D58FFE9" w14:textId="77777777" w:rsidR="00C32E0F" w:rsidRPr="00C32E0F" w:rsidRDefault="00C32E0F" w:rsidP="00C32E0F">
            <w:pPr>
              <w:jc w:val="center"/>
              <w:rPr>
                <w:sz w:val="20"/>
                <w:szCs w:val="20"/>
              </w:rPr>
            </w:pPr>
          </w:p>
        </w:tc>
        <w:tc>
          <w:tcPr>
            <w:tcW w:w="907" w:type="dxa"/>
          </w:tcPr>
          <w:p w14:paraId="13B0D077" w14:textId="77777777" w:rsidR="00C32E0F" w:rsidRPr="00C32E0F" w:rsidRDefault="00C32E0F" w:rsidP="00C32E0F">
            <w:pPr>
              <w:jc w:val="center"/>
              <w:rPr>
                <w:sz w:val="20"/>
                <w:szCs w:val="20"/>
              </w:rPr>
            </w:pPr>
            <w:r w:rsidRPr="00C32E0F">
              <w:rPr>
                <w:sz w:val="20"/>
                <w:szCs w:val="20"/>
              </w:rPr>
              <w:t>4</w:t>
            </w:r>
            <w:r w:rsidRPr="00C32E0F">
              <w:rPr>
                <w:sz w:val="20"/>
                <w:szCs w:val="20"/>
                <w:vertAlign w:val="superscript"/>
              </w:rPr>
              <w:t>th</w:t>
            </w:r>
            <w:r w:rsidRPr="00C32E0F">
              <w:rPr>
                <w:sz w:val="20"/>
                <w:szCs w:val="20"/>
              </w:rPr>
              <w:t xml:space="preserve"> </w:t>
            </w:r>
          </w:p>
          <w:p w14:paraId="08DE9F07" w14:textId="77777777" w:rsidR="00C32E0F" w:rsidRDefault="00C32E0F" w:rsidP="00C32E0F">
            <w:pPr>
              <w:jc w:val="center"/>
              <w:rPr>
                <w:sz w:val="20"/>
                <w:szCs w:val="20"/>
              </w:rPr>
            </w:pPr>
            <w:r w:rsidRPr="00C32E0F">
              <w:rPr>
                <w:sz w:val="20"/>
                <w:szCs w:val="20"/>
              </w:rPr>
              <w:t xml:space="preserve">Data </w:t>
            </w:r>
          </w:p>
          <w:p w14:paraId="7A5E5533" w14:textId="5F879620" w:rsidR="00C32E0F" w:rsidRPr="00C32E0F" w:rsidRDefault="00C32E0F" w:rsidP="00C32E0F">
            <w:pPr>
              <w:jc w:val="center"/>
              <w:rPr>
                <w:sz w:val="20"/>
                <w:szCs w:val="20"/>
              </w:rPr>
            </w:pPr>
            <w:r w:rsidRPr="00C32E0F">
              <w:rPr>
                <w:sz w:val="20"/>
                <w:szCs w:val="20"/>
              </w:rPr>
              <w:t xml:space="preserve">Analysis </w:t>
            </w:r>
          </w:p>
        </w:tc>
        <w:tc>
          <w:tcPr>
            <w:tcW w:w="819" w:type="dxa"/>
          </w:tcPr>
          <w:p w14:paraId="0FF77147" w14:textId="77777777" w:rsidR="00C32E0F" w:rsidRPr="00C32E0F" w:rsidRDefault="00C32E0F" w:rsidP="00C32E0F">
            <w:pPr>
              <w:jc w:val="center"/>
              <w:rPr>
                <w:sz w:val="20"/>
                <w:szCs w:val="20"/>
              </w:rPr>
            </w:pPr>
          </w:p>
        </w:tc>
        <w:tc>
          <w:tcPr>
            <w:tcW w:w="1378" w:type="dxa"/>
          </w:tcPr>
          <w:p w14:paraId="0F784D08" w14:textId="77777777" w:rsidR="00C32E0F" w:rsidRPr="00C32E0F" w:rsidRDefault="00C32E0F" w:rsidP="00C32E0F">
            <w:pPr>
              <w:jc w:val="center"/>
              <w:rPr>
                <w:sz w:val="20"/>
                <w:szCs w:val="20"/>
              </w:rPr>
            </w:pPr>
            <w:r w:rsidRPr="00C32E0F">
              <w:rPr>
                <w:sz w:val="20"/>
                <w:szCs w:val="20"/>
              </w:rPr>
              <w:t>5</w:t>
            </w:r>
            <w:r w:rsidRPr="00C32E0F">
              <w:rPr>
                <w:sz w:val="20"/>
                <w:szCs w:val="20"/>
                <w:vertAlign w:val="superscript"/>
              </w:rPr>
              <w:t>th</w:t>
            </w:r>
            <w:r w:rsidRPr="00C32E0F">
              <w:rPr>
                <w:sz w:val="20"/>
                <w:szCs w:val="20"/>
              </w:rPr>
              <w:t xml:space="preserve"> </w:t>
            </w:r>
          </w:p>
          <w:p w14:paraId="6A51507C" w14:textId="77777777" w:rsidR="00C32E0F" w:rsidRPr="00C32E0F" w:rsidRDefault="00C32E0F" w:rsidP="00C32E0F">
            <w:pPr>
              <w:jc w:val="center"/>
              <w:rPr>
                <w:sz w:val="20"/>
                <w:szCs w:val="20"/>
              </w:rPr>
            </w:pPr>
            <w:r w:rsidRPr="00C32E0F">
              <w:rPr>
                <w:sz w:val="20"/>
                <w:szCs w:val="20"/>
              </w:rPr>
              <w:t xml:space="preserve">Data </w:t>
            </w:r>
          </w:p>
          <w:p w14:paraId="1599B736" w14:textId="77777777" w:rsidR="00C32E0F" w:rsidRDefault="00C32E0F" w:rsidP="00C32E0F">
            <w:pPr>
              <w:jc w:val="center"/>
              <w:rPr>
                <w:sz w:val="20"/>
                <w:szCs w:val="20"/>
              </w:rPr>
            </w:pPr>
            <w:r w:rsidRPr="00C32E0F">
              <w:rPr>
                <w:sz w:val="20"/>
                <w:szCs w:val="20"/>
              </w:rPr>
              <w:t xml:space="preserve">Analysis </w:t>
            </w:r>
          </w:p>
          <w:p w14:paraId="72A32496" w14:textId="4C899417" w:rsidR="00C32E0F" w:rsidRPr="00C32E0F" w:rsidRDefault="00C32E0F" w:rsidP="00C32E0F">
            <w:pPr>
              <w:jc w:val="center"/>
              <w:rPr>
                <w:sz w:val="20"/>
                <w:szCs w:val="20"/>
              </w:rPr>
            </w:pPr>
          </w:p>
        </w:tc>
      </w:tr>
      <w:tr w:rsidR="00C32E0F" w14:paraId="61736D22" w14:textId="4DF01EAF" w:rsidTr="00F043E3">
        <w:tc>
          <w:tcPr>
            <w:tcW w:w="1860" w:type="dxa"/>
            <w:tcBorders>
              <w:top w:val="single" w:sz="24" w:space="0" w:color="auto"/>
              <w:left w:val="single" w:sz="24" w:space="0" w:color="auto"/>
              <w:bottom w:val="single" w:sz="24" w:space="0" w:color="auto"/>
              <w:right w:val="single" w:sz="24" w:space="0" w:color="auto"/>
            </w:tcBorders>
            <w:shd w:val="clear" w:color="auto" w:fill="D9D9D9"/>
            <w:vAlign w:val="center"/>
          </w:tcPr>
          <w:p w14:paraId="51F50F1E" w14:textId="358771EF" w:rsidR="00C32E0F" w:rsidRDefault="00176B61" w:rsidP="00CA0D08">
            <w:pPr>
              <w:jc w:val="center"/>
              <w:rPr>
                <w:b/>
              </w:rPr>
            </w:pPr>
            <w:r>
              <w:rPr>
                <w:b/>
              </w:rPr>
              <w:t xml:space="preserve">MTSS </w:t>
            </w:r>
            <w:r w:rsidR="00C32E0F">
              <w:rPr>
                <w:b/>
              </w:rPr>
              <w:t>and Grade Level Meetings</w:t>
            </w:r>
          </w:p>
        </w:tc>
        <w:tc>
          <w:tcPr>
            <w:tcW w:w="1234" w:type="dxa"/>
            <w:tcBorders>
              <w:left w:val="single" w:sz="24" w:space="0" w:color="auto"/>
            </w:tcBorders>
          </w:tcPr>
          <w:p w14:paraId="0BCC9AF6" w14:textId="77777777" w:rsidR="00C32E0F" w:rsidRPr="00C32E0F" w:rsidRDefault="00C32E0F" w:rsidP="00C32E0F">
            <w:pPr>
              <w:jc w:val="center"/>
              <w:rPr>
                <w:sz w:val="20"/>
                <w:szCs w:val="20"/>
              </w:rPr>
            </w:pPr>
            <w:r w:rsidRPr="00C32E0F">
              <w:rPr>
                <w:sz w:val="20"/>
                <w:szCs w:val="20"/>
              </w:rPr>
              <w:t xml:space="preserve">Once </w:t>
            </w:r>
          </w:p>
          <w:p w14:paraId="0F24A74C" w14:textId="77777777" w:rsidR="00C32E0F" w:rsidRPr="00C32E0F" w:rsidRDefault="00C32E0F" w:rsidP="00C32E0F">
            <w:pPr>
              <w:jc w:val="center"/>
              <w:rPr>
                <w:sz w:val="20"/>
                <w:szCs w:val="20"/>
              </w:rPr>
            </w:pPr>
            <w:r w:rsidRPr="00C32E0F">
              <w:rPr>
                <w:sz w:val="20"/>
                <w:szCs w:val="20"/>
              </w:rPr>
              <w:t xml:space="preserve">per </w:t>
            </w:r>
          </w:p>
          <w:p w14:paraId="4151CA9D" w14:textId="15E46E48" w:rsidR="00C32E0F" w:rsidRPr="00C32E0F" w:rsidRDefault="00C32E0F" w:rsidP="00C32E0F">
            <w:pPr>
              <w:jc w:val="center"/>
              <w:rPr>
                <w:sz w:val="20"/>
                <w:szCs w:val="20"/>
              </w:rPr>
            </w:pPr>
            <w:r w:rsidRPr="00C32E0F">
              <w:rPr>
                <w:sz w:val="20"/>
                <w:szCs w:val="20"/>
              </w:rPr>
              <w:t xml:space="preserve">month </w:t>
            </w:r>
          </w:p>
        </w:tc>
        <w:tc>
          <w:tcPr>
            <w:tcW w:w="819" w:type="dxa"/>
          </w:tcPr>
          <w:p w14:paraId="0FE59EE9" w14:textId="3B8767A6" w:rsidR="00C32E0F" w:rsidRPr="00C32E0F" w:rsidRDefault="00C32E0F" w:rsidP="00C32E0F">
            <w:pPr>
              <w:jc w:val="center"/>
              <w:rPr>
                <w:sz w:val="20"/>
                <w:szCs w:val="20"/>
              </w:rPr>
            </w:pPr>
            <w:r w:rsidRPr="00C32E0F">
              <w:rPr>
                <w:sz w:val="20"/>
                <w:szCs w:val="20"/>
              </w:rPr>
              <w:t xml:space="preserve">Once </w:t>
            </w:r>
          </w:p>
          <w:p w14:paraId="770E0072" w14:textId="77777777" w:rsidR="00C32E0F" w:rsidRPr="00C32E0F" w:rsidRDefault="00C32E0F" w:rsidP="00C32E0F">
            <w:pPr>
              <w:jc w:val="center"/>
              <w:rPr>
                <w:sz w:val="20"/>
                <w:szCs w:val="20"/>
              </w:rPr>
            </w:pPr>
            <w:r w:rsidRPr="00C32E0F">
              <w:rPr>
                <w:sz w:val="20"/>
                <w:szCs w:val="20"/>
              </w:rPr>
              <w:t xml:space="preserve">per </w:t>
            </w:r>
          </w:p>
          <w:p w14:paraId="79D6C545" w14:textId="6F341145" w:rsidR="00C32E0F" w:rsidRPr="00C32E0F" w:rsidRDefault="00C32E0F" w:rsidP="00C32E0F">
            <w:pPr>
              <w:jc w:val="center"/>
              <w:rPr>
                <w:sz w:val="20"/>
                <w:szCs w:val="20"/>
              </w:rPr>
            </w:pPr>
            <w:r w:rsidRPr="00C32E0F">
              <w:rPr>
                <w:sz w:val="20"/>
                <w:szCs w:val="20"/>
              </w:rPr>
              <w:t>month</w:t>
            </w:r>
          </w:p>
        </w:tc>
        <w:tc>
          <w:tcPr>
            <w:tcW w:w="907" w:type="dxa"/>
          </w:tcPr>
          <w:p w14:paraId="1B4E35B1" w14:textId="77777777" w:rsidR="00C32E0F" w:rsidRPr="00C32E0F" w:rsidRDefault="00C32E0F" w:rsidP="00C32E0F">
            <w:pPr>
              <w:jc w:val="center"/>
              <w:rPr>
                <w:sz w:val="20"/>
                <w:szCs w:val="20"/>
              </w:rPr>
            </w:pPr>
            <w:r w:rsidRPr="00C32E0F">
              <w:rPr>
                <w:sz w:val="20"/>
                <w:szCs w:val="20"/>
              </w:rPr>
              <w:t xml:space="preserve">Once </w:t>
            </w:r>
          </w:p>
          <w:p w14:paraId="226E7562" w14:textId="77777777" w:rsidR="00C32E0F" w:rsidRPr="00C32E0F" w:rsidRDefault="00C32E0F" w:rsidP="00C32E0F">
            <w:pPr>
              <w:jc w:val="center"/>
              <w:rPr>
                <w:sz w:val="20"/>
                <w:szCs w:val="20"/>
              </w:rPr>
            </w:pPr>
            <w:r w:rsidRPr="00C32E0F">
              <w:rPr>
                <w:sz w:val="20"/>
                <w:szCs w:val="20"/>
              </w:rPr>
              <w:t xml:space="preserve">per </w:t>
            </w:r>
          </w:p>
          <w:p w14:paraId="3F5AD8E9" w14:textId="0299FF48" w:rsidR="00C32E0F" w:rsidRPr="00C32E0F" w:rsidRDefault="00C32E0F" w:rsidP="00C32E0F">
            <w:pPr>
              <w:jc w:val="center"/>
              <w:rPr>
                <w:sz w:val="20"/>
                <w:szCs w:val="20"/>
              </w:rPr>
            </w:pPr>
            <w:r w:rsidRPr="00C32E0F">
              <w:rPr>
                <w:sz w:val="20"/>
                <w:szCs w:val="20"/>
              </w:rPr>
              <w:t>month</w:t>
            </w:r>
          </w:p>
        </w:tc>
        <w:tc>
          <w:tcPr>
            <w:tcW w:w="819" w:type="dxa"/>
          </w:tcPr>
          <w:p w14:paraId="6ACF8AE3" w14:textId="77777777" w:rsidR="00C32E0F" w:rsidRPr="00C32E0F" w:rsidRDefault="00C32E0F" w:rsidP="00C32E0F">
            <w:pPr>
              <w:jc w:val="center"/>
              <w:rPr>
                <w:sz w:val="20"/>
                <w:szCs w:val="20"/>
              </w:rPr>
            </w:pPr>
            <w:r w:rsidRPr="00C32E0F">
              <w:rPr>
                <w:sz w:val="20"/>
                <w:szCs w:val="20"/>
              </w:rPr>
              <w:t xml:space="preserve">Once </w:t>
            </w:r>
          </w:p>
          <w:p w14:paraId="37102099" w14:textId="77777777" w:rsidR="00C32E0F" w:rsidRPr="00C32E0F" w:rsidRDefault="00C32E0F" w:rsidP="00C32E0F">
            <w:pPr>
              <w:jc w:val="center"/>
              <w:rPr>
                <w:sz w:val="20"/>
                <w:szCs w:val="20"/>
              </w:rPr>
            </w:pPr>
            <w:r w:rsidRPr="00C32E0F">
              <w:rPr>
                <w:sz w:val="20"/>
                <w:szCs w:val="20"/>
              </w:rPr>
              <w:t xml:space="preserve">per </w:t>
            </w:r>
          </w:p>
          <w:p w14:paraId="1B402B67" w14:textId="00BF6A6C" w:rsidR="00C32E0F" w:rsidRPr="00C32E0F" w:rsidRDefault="00C32E0F" w:rsidP="00C32E0F">
            <w:pPr>
              <w:jc w:val="center"/>
              <w:rPr>
                <w:sz w:val="20"/>
                <w:szCs w:val="20"/>
              </w:rPr>
            </w:pPr>
            <w:r w:rsidRPr="00C32E0F">
              <w:rPr>
                <w:sz w:val="20"/>
                <w:szCs w:val="20"/>
              </w:rPr>
              <w:t>month</w:t>
            </w:r>
          </w:p>
        </w:tc>
        <w:tc>
          <w:tcPr>
            <w:tcW w:w="1378" w:type="dxa"/>
          </w:tcPr>
          <w:p w14:paraId="3C0C084D" w14:textId="77777777" w:rsidR="00C32E0F" w:rsidRPr="00C32E0F" w:rsidRDefault="00C32E0F" w:rsidP="00C32E0F">
            <w:pPr>
              <w:jc w:val="center"/>
              <w:rPr>
                <w:sz w:val="20"/>
                <w:szCs w:val="20"/>
              </w:rPr>
            </w:pPr>
            <w:r w:rsidRPr="00C32E0F">
              <w:rPr>
                <w:sz w:val="20"/>
                <w:szCs w:val="20"/>
              </w:rPr>
              <w:t xml:space="preserve">Once </w:t>
            </w:r>
          </w:p>
          <w:p w14:paraId="34A73449" w14:textId="77777777" w:rsidR="00C32E0F" w:rsidRPr="00C32E0F" w:rsidRDefault="00C32E0F" w:rsidP="00C32E0F">
            <w:pPr>
              <w:jc w:val="center"/>
              <w:rPr>
                <w:sz w:val="20"/>
                <w:szCs w:val="20"/>
              </w:rPr>
            </w:pPr>
            <w:r w:rsidRPr="00C32E0F">
              <w:rPr>
                <w:sz w:val="20"/>
                <w:szCs w:val="20"/>
              </w:rPr>
              <w:t xml:space="preserve">per </w:t>
            </w:r>
          </w:p>
          <w:p w14:paraId="07CDD035" w14:textId="0D8DA4D9" w:rsidR="00C32E0F" w:rsidRPr="00C32E0F" w:rsidRDefault="00C32E0F" w:rsidP="00C32E0F">
            <w:pPr>
              <w:jc w:val="center"/>
              <w:rPr>
                <w:sz w:val="20"/>
                <w:szCs w:val="20"/>
              </w:rPr>
            </w:pPr>
            <w:r w:rsidRPr="00C32E0F">
              <w:rPr>
                <w:sz w:val="20"/>
                <w:szCs w:val="20"/>
              </w:rPr>
              <w:t>month</w:t>
            </w:r>
          </w:p>
        </w:tc>
        <w:tc>
          <w:tcPr>
            <w:tcW w:w="819" w:type="dxa"/>
          </w:tcPr>
          <w:p w14:paraId="4181D6FF" w14:textId="77777777" w:rsidR="00C32E0F" w:rsidRPr="00C32E0F" w:rsidRDefault="00C32E0F" w:rsidP="00C32E0F">
            <w:pPr>
              <w:jc w:val="center"/>
              <w:rPr>
                <w:sz w:val="20"/>
                <w:szCs w:val="20"/>
              </w:rPr>
            </w:pPr>
            <w:r w:rsidRPr="00C32E0F">
              <w:rPr>
                <w:sz w:val="20"/>
                <w:szCs w:val="20"/>
              </w:rPr>
              <w:t xml:space="preserve">Once </w:t>
            </w:r>
          </w:p>
          <w:p w14:paraId="2D21B9A6" w14:textId="77777777" w:rsidR="00C32E0F" w:rsidRPr="00C32E0F" w:rsidRDefault="00C32E0F" w:rsidP="00C32E0F">
            <w:pPr>
              <w:jc w:val="center"/>
              <w:rPr>
                <w:sz w:val="20"/>
                <w:szCs w:val="20"/>
              </w:rPr>
            </w:pPr>
            <w:r w:rsidRPr="00C32E0F">
              <w:rPr>
                <w:sz w:val="20"/>
                <w:szCs w:val="20"/>
              </w:rPr>
              <w:t xml:space="preserve">per </w:t>
            </w:r>
          </w:p>
          <w:p w14:paraId="7DB94729" w14:textId="695EBF0E" w:rsidR="00C32E0F" w:rsidRPr="00C32E0F" w:rsidRDefault="00C32E0F" w:rsidP="00C32E0F">
            <w:pPr>
              <w:jc w:val="center"/>
              <w:rPr>
                <w:sz w:val="20"/>
                <w:szCs w:val="20"/>
              </w:rPr>
            </w:pPr>
            <w:r w:rsidRPr="00C32E0F">
              <w:rPr>
                <w:sz w:val="20"/>
                <w:szCs w:val="20"/>
              </w:rPr>
              <w:t xml:space="preserve">month  </w:t>
            </w:r>
          </w:p>
        </w:tc>
        <w:tc>
          <w:tcPr>
            <w:tcW w:w="907" w:type="dxa"/>
          </w:tcPr>
          <w:p w14:paraId="5C972CB8" w14:textId="77777777" w:rsidR="00C32E0F" w:rsidRPr="00C32E0F" w:rsidRDefault="00C32E0F" w:rsidP="00C32E0F">
            <w:pPr>
              <w:jc w:val="center"/>
              <w:rPr>
                <w:sz w:val="20"/>
                <w:szCs w:val="20"/>
              </w:rPr>
            </w:pPr>
            <w:r w:rsidRPr="00C32E0F">
              <w:rPr>
                <w:sz w:val="20"/>
                <w:szCs w:val="20"/>
              </w:rPr>
              <w:t xml:space="preserve">Once </w:t>
            </w:r>
          </w:p>
          <w:p w14:paraId="2E9B8442" w14:textId="77777777" w:rsidR="00C32E0F" w:rsidRPr="00C32E0F" w:rsidRDefault="00C32E0F" w:rsidP="00C32E0F">
            <w:pPr>
              <w:jc w:val="center"/>
              <w:rPr>
                <w:sz w:val="20"/>
                <w:szCs w:val="20"/>
              </w:rPr>
            </w:pPr>
            <w:r w:rsidRPr="00C32E0F">
              <w:rPr>
                <w:sz w:val="20"/>
                <w:szCs w:val="20"/>
              </w:rPr>
              <w:t xml:space="preserve">per </w:t>
            </w:r>
          </w:p>
          <w:p w14:paraId="47EBDBCB" w14:textId="1F2DA3A8" w:rsidR="00C32E0F" w:rsidRPr="00C32E0F" w:rsidRDefault="00C32E0F" w:rsidP="00C32E0F">
            <w:pPr>
              <w:jc w:val="center"/>
              <w:rPr>
                <w:sz w:val="20"/>
                <w:szCs w:val="20"/>
              </w:rPr>
            </w:pPr>
            <w:r w:rsidRPr="00C32E0F">
              <w:rPr>
                <w:sz w:val="20"/>
                <w:szCs w:val="20"/>
              </w:rPr>
              <w:t>month</w:t>
            </w:r>
          </w:p>
        </w:tc>
        <w:tc>
          <w:tcPr>
            <w:tcW w:w="819" w:type="dxa"/>
          </w:tcPr>
          <w:p w14:paraId="62EF49A2" w14:textId="77777777" w:rsidR="00C32E0F" w:rsidRPr="00C32E0F" w:rsidRDefault="00C32E0F" w:rsidP="00C32E0F">
            <w:pPr>
              <w:jc w:val="center"/>
              <w:rPr>
                <w:sz w:val="20"/>
                <w:szCs w:val="20"/>
              </w:rPr>
            </w:pPr>
            <w:r w:rsidRPr="00C32E0F">
              <w:rPr>
                <w:sz w:val="20"/>
                <w:szCs w:val="20"/>
              </w:rPr>
              <w:t xml:space="preserve">Once </w:t>
            </w:r>
          </w:p>
          <w:p w14:paraId="10E8C65D" w14:textId="77777777" w:rsidR="00C32E0F" w:rsidRPr="00C32E0F" w:rsidRDefault="00C32E0F" w:rsidP="00C32E0F">
            <w:pPr>
              <w:jc w:val="center"/>
              <w:rPr>
                <w:sz w:val="20"/>
                <w:szCs w:val="20"/>
              </w:rPr>
            </w:pPr>
            <w:r w:rsidRPr="00C32E0F">
              <w:rPr>
                <w:sz w:val="20"/>
                <w:szCs w:val="20"/>
              </w:rPr>
              <w:t xml:space="preserve">per </w:t>
            </w:r>
          </w:p>
          <w:p w14:paraId="3E5BC3CD" w14:textId="4D0E9096" w:rsidR="00C32E0F" w:rsidRPr="00C32E0F" w:rsidRDefault="00C32E0F" w:rsidP="00C32E0F">
            <w:pPr>
              <w:jc w:val="center"/>
              <w:rPr>
                <w:sz w:val="20"/>
                <w:szCs w:val="20"/>
              </w:rPr>
            </w:pPr>
            <w:r w:rsidRPr="00C32E0F">
              <w:rPr>
                <w:sz w:val="20"/>
                <w:szCs w:val="20"/>
              </w:rPr>
              <w:t xml:space="preserve">month </w:t>
            </w:r>
          </w:p>
        </w:tc>
        <w:tc>
          <w:tcPr>
            <w:tcW w:w="1378" w:type="dxa"/>
          </w:tcPr>
          <w:p w14:paraId="67065876" w14:textId="77777777" w:rsidR="00C32E0F" w:rsidRPr="00C32E0F" w:rsidRDefault="00C32E0F" w:rsidP="00C32E0F">
            <w:pPr>
              <w:jc w:val="center"/>
              <w:rPr>
                <w:sz w:val="20"/>
                <w:szCs w:val="20"/>
              </w:rPr>
            </w:pPr>
            <w:r w:rsidRPr="00C32E0F">
              <w:rPr>
                <w:sz w:val="20"/>
                <w:szCs w:val="20"/>
              </w:rPr>
              <w:t xml:space="preserve">Once </w:t>
            </w:r>
          </w:p>
          <w:p w14:paraId="797C9815" w14:textId="77777777" w:rsidR="00C32E0F" w:rsidRPr="00C32E0F" w:rsidRDefault="00C32E0F" w:rsidP="00C32E0F">
            <w:pPr>
              <w:jc w:val="center"/>
              <w:rPr>
                <w:sz w:val="20"/>
                <w:szCs w:val="20"/>
              </w:rPr>
            </w:pPr>
            <w:r w:rsidRPr="00C32E0F">
              <w:rPr>
                <w:sz w:val="20"/>
                <w:szCs w:val="20"/>
              </w:rPr>
              <w:t xml:space="preserve">per </w:t>
            </w:r>
          </w:p>
          <w:p w14:paraId="02FBF35A" w14:textId="77777777" w:rsidR="00C32E0F" w:rsidRDefault="00C32E0F" w:rsidP="00C32E0F">
            <w:pPr>
              <w:jc w:val="center"/>
              <w:rPr>
                <w:sz w:val="20"/>
                <w:szCs w:val="20"/>
              </w:rPr>
            </w:pPr>
            <w:r w:rsidRPr="00C32E0F">
              <w:rPr>
                <w:sz w:val="20"/>
                <w:szCs w:val="20"/>
              </w:rPr>
              <w:t>month</w:t>
            </w:r>
          </w:p>
          <w:p w14:paraId="0FD60721" w14:textId="3BE34914" w:rsidR="00C32E0F" w:rsidRPr="00C32E0F" w:rsidRDefault="00C32E0F" w:rsidP="00C32E0F">
            <w:pPr>
              <w:jc w:val="center"/>
              <w:rPr>
                <w:sz w:val="20"/>
                <w:szCs w:val="20"/>
              </w:rPr>
            </w:pPr>
          </w:p>
        </w:tc>
      </w:tr>
      <w:tr w:rsidR="00C32E0F" w14:paraId="56F191DA" w14:textId="20DC3184" w:rsidTr="00F043E3">
        <w:tc>
          <w:tcPr>
            <w:tcW w:w="1860" w:type="dxa"/>
            <w:tcBorders>
              <w:top w:val="single" w:sz="24" w:space="0" w:color="auto"/>
              <w:left w:val="single" w:sz="24" w:space="0" w:color="auto"/>
              <w:bottom w:val="single" w:sz="24" w:space="0" w:color="auto"/>
              <w:right w:val="single" w:sz="24" w:space="0" w:color="auto"/>
            </w:tcBorders>
            <w:shd w:val="clear" w:color="auto" w:fill="D9D9D9"/>
            <w:vAlign w:val="center"/>
          </w:tcPr>
          <w:p w14:paraId="242E8D24" w14:textId="282AB98A" w:rsidR="00C32E0F" w:rsidRDefault="00E75411" w:rsidP="00176B61">
            <w:pPr>
              <w:jc w:val="center"/>
              <w:rPr>
                <w:b/>
              </w:rPr>
            </w:pPr>
            <w:r>
              <w:rPr>
                <w:b/>
              </w:rPr>
              <w:t xml:space="preserve">Problem-Solving </w:t>
            </w:r>
          </w:p>
        </w:tc>
        <w:tc>
          <w:tcPr>
            <w:tcW w:w="1234" w:type="dxa"/>
            <w:tcBorders>
              <w:left w:val="single" w:sz="24" w:space="0" w:color="auto"/>
            </w:tcBorders>
          </w:tcPr>
          <w:p w14:paraId="19774A07" w14:textId="77777777" w:rsidR="00C32E0F" w:rsidRPr="00C32E0F" w:rsidRDefault="00C32E0F" w:rsidP="00C32E0F">
            <w:pPr>
              <w:jc w:val="center"/>
              <w:rPr>
                <w:sz w:val="20"/>
                <w:szCs w:val="20"/>
              </w:rPr>
            </w:pPr>
            <w:r w:rsidRPr="00C32E0F">
              <w:rPr>
                <w:sz w:val="20"/>
                <w:szCs w:val="20"/>
              </w:rPr>
              <w:t xml:space="preserve">Meet as </w:t>
            </w:r>
          </w:p>
          <w:p w14:paraId="28E9651D" w14:textId="5A2388D9" w:rsidR="00C32E0F" w:rsidRPr="00C32E0F" w:rsidRDefault="00C32E0F" w:rsidP="00C32E0F">
            <w:pPr>
              <w:jc w:val="center"/>
              <w:rPr>
                <w:sz w:val="20"/>
                <w:szCs w:val="20"/>
              </w:rPr>
            </w:pPr>
            <w:r w:rsidRPr="00C32E0F">
              <w:rPr>
                <w:sz w:val="20"/>
                <w:szCs w:val="20"/>
              </w:rPr>
              <w:t xml:space="preserve">Needed </w:t>
            </w:r>
          </w:p>
        </w:tc>
        <w:tc>
          <w:tcPr>
            <w:tcW w:w="819" w:type="dxa"/>
          </w:tcPr>
          <w:p w14:paraId="4EDA4621" w14:textId="77777777" w:rsidR="00C32E0F" w:rsidRPr="00C32E0F" w:rsidRDefault="00C32E0F" w:rsidP="00C32E0F">
            <w:pPr>
              <w:jc w:val="center"/>
              <w:rPr>
                <w:sz w:val="20"/>
                <w:szCs w:val="20"/>
              </w:rPr>
            </w:pPr>
            <w:r w:rsidRPr="00C32E0F">
              <w:rPr>
                <w:sz w:val="20"/>
                <w:szCs w:val="20"/>
              </w:rPr>
              <w:t xml:space="preserve">Meet as </w:t>
            </w:r>
          </w:p>
          <w:p w14:paraId="1CD8C482" w14:textId="67701C60" w:rsidR="00C32E0F" w:rsidRPr="00C32E0F" w:rsidRDefault="00C32E0F" w:rsidP="00C32E0F">
            <w:pPr>
              <w:jc w:val="center"/>
              <w:rPr>
                <w:sz w:val="20"/>
                <w:szCs w:val="20"/>
              </w:rPr>
            </w:pPr>
            <w:r w:rsidRPr="00C32E0F">
              <w:rPr>
                <w:sz w:val="20"/>
                <w:szCs w:val="20"/>
              </w:rPr>
              <w:t xml:space="preserve">Needed </w:t>
            </w:r>
          </w:p>
        </w:tc>
        <w:tc>
          <w:tcPr>
            <w:tcW w:w="907" w:type="dxa"/>
          </w:tcPr>
          <w:p w14:paraId="52FD7F31" w14:textId="77777777" w:rsidR="00C32E0F" w:rsidRPr="00C32E0F" w:rsidRDefault="00C32E0F" w:rsidP="00C32E0F">
            <w:pPr>
              <w:jc w:val="center"/>
              <w:rPr>
                <w:sz w:val="20"/>
                <w:szCs w:val="20"/>
              </w:rPr>
            </w:pPr>
            <w:r w:rsidRPr="00C32E0F">
              <w:rPr>
                <w:sz w:val="20"/>
                <w:szCs w:val="20"/>
              </w:rPr>
              <w:t>Meet as</w:t>
            </w:r>
          </w:p>
          <w:p w14:paraId="42F760D4" w14:textId="3534CFCD" w:rsidR="00C32E0F" w:rsidRPr="00C32E0F" w:rsidRDefault="00C32E0F" w:rsidP="00C32E0F">
            <w:pPr>
              <w:jc w:val="center"/>
              <w:rPr>
                <w:sz w:val="20"/>
                <w:szCs w:val="20"/>
              </w:rPr>
            </w:pPr>
            <w:r w:rsidRPr="00C32E0F">
              <w:rPr>
                <w:sz w:val="20"/>
                <w:szCs w:val="20"/>
              </w:rPr>
              <w:t xml:space="preserve"> Needed</w:t>
            </w:r>
          </w:p>
        </w:tc>
        <w:tc>
          <w:tcPr>
            <w:tcW w:w="819" w:type="dxa"/>
          </w:tcPr>
          <w:p w14:paraId="4614C95C" w14:textId="77777777" w:rsidR="00C32E0F" w:rsidRPr="00C32E0F" w:rsidRDefault="00C32E0F" w:rsidP="00C32E0F">
            <w:pPr>
              <w:jc w:val="center"/>
              <w:rPr>
                <w:sz w:val="20"/>
                <w:szCs w:val="20"/>
              </w:rPr>
            </w:pPr>
            <w:r w:rsidRPr="00C32E0F">
              <w:rPr>
                <w:sz w:val="20"/>
                <w:szCs w:val="20"/>
              </w:rPr>
              <w:t xml:space="preserve">Meet as </w:t>
            </w:r>
          </w:p>
          <w:p w14:paraId="274A884C" w14:textId="267D98C1" w:rsidR="00C32E0F" w:rsidRPr="00C32E0F" w:rsidRDefault="00C32E0F" w:rsidP="00C32E0F">
            <w:pPr>
              <w:jc w:val="center"/>
              <w:rPr>
                <w:sz w:val="20"/>
                <w:szCs w:val="20"/>
              </w:rPr>
            </w:pPr>
            <w:r w:rsidRPr="00C32E0F">
              <w:rPr>
                <w:sz w:val="20"/>
                <w:szCs w:val="20"/>
              </w:rPr>
              <w:t>Needed</w:t>
            </w:r>
          </w:p>
        </w:tc>
        <w:tc>
          <w:tcPr>
            <w:tcW w:w="1378" w:type="dxa"/>
          </w:tcPr>
          <w:p w14:paraId="3B59DEC8" w14:textId="77777777" w:rsidR="00C32E0F" w:rsidRPr="00C32E0F" w:rsidRDefault="00C32E0F" w:rsidP="00C32E0F">
            <w:pPr>
              <w:jc w:val="center"/>
              <w:rPr>
                <w:sz w:val="20"/>
                <w:szCs w:val="20"/>
              </w:rPr>
            </w:pPr>
            <w:r w:rsidRPr="00C32E0F">
              <w:rPr>
                <w:sz w:val="20"/>
                <w:szCs w:val="20"/>
              </w:rPr>
              <w:t xml:space="preserve">Meet as </w:t>
            </w:r>
          </w:p>
          <w:p w14:paraId="715B98EF" w14:textId="01C4811E" w:rsidR="00C32E0F" w:rsidRPr="00C32E0F" w:rsidRDefault="00C32E0F" w:rsidP="00C32E0F">
            <w:pPr>
              <w:jc w:val="center"/>
              <w:rPr>
                <w:sz w:val="20"/>
                <w:szCs w:val="20"/>
              </w:rPr>
            </w:pPr>
            <w:r w:rsidRPr="00C32E0F">
              <w:rPr>
                <w:sz w:val="20"/>
                <w:szCs w:val="20"/>
              </w:rPr>
              <w:t>Needed</w:t>
            </w:r>
          </w:p>
        </w:tc>
        <w:tc>
          <w:tcPr>
            <w:tcW w:w="819" w:type="dxa"/>
          </w:tcPr>
          <w:p w14:paraId="6A9A02EF" w14:textId="77777777" w:rsidR="00C32E0F" w:rsidRPr="00C32E0F" w:rsidRDefault="00C32E0F" w:rsidP="00C32E0F">
            <w:pPr>
              <w:jc w:val="center"/>
              <w:rPr>
                <w:sz w:val="20"/>
                <w:szCs w:val="20"/>
              </w:rPr>
            </w:pPr>
            <w:r w:rsidRPr="00C32E0F">
              <w:rPr>
                <w:sz w:val="20"/>
                <w:szCs w:val="20"/>
              </w:rPr>
              <w:t xml:space="preserve">Meet as </w:t>
            </w:r>
          </w:p>
          <w:p w14:paraId="6206F40B" w14:textId="316F7D05" w:rsidR="00C32E0F" w:rsidRPr="00C32E0F" w:rsidRDefault="00C32E0F" w:rsidP="00C32E0F">
            <w:pPr>
              <w:jc w:val="center"/>
              <w:rPr>
                <w:sz w:val="20"/>
                <w:szCs w:val="20"/>
              </w:rPr>
            </w:pPr>
            <w:r w:rsidRPr="00C32E0F">
              <w:rPr>
                <w:sz w:val="20"/>
                <w:szCs w:val="20"/>
              </w:rPr>
              <w:t>Needed</w:t>
            </w:r>
          </w:p>
        </w:tc>
        <w:tc>
          <w:tcPr>
            <w:tcW w:w="907" w:type="dxa"/>
          </w:tcPr>
          <w:p w14:paraId="1D1BEC67" w14:textId="77777777" w:rsidR="00C32E0F" w:rsidRPr="00C32E0F" w:rsidRDefault="00C32E0F" w:rsidP="00C32E0F">
            <w:pPr>
              <w:jc w:val="center"/>
              <w:rPr>
                <w:sz w:val="20"/>
                <w:szCs w:val="20"/>
              </w:rPr>
            </w:pPr>
            <w:r w:rsidRPr="00C32E0F">
              <w:rPr>
                <w:sz w:val="20"/>
                <w:szCs w:val="20"/>
              </w:rPr>
              <w:t xml:space="preserve">Meet as </w:t>
            </w:r>
          </w:p>
          <w:p w14:paraId="3FCD4780" w14:textId="5348FF1D" w:rsidR="00C32E0F" w:rsidRPr="00C32E0F" w:rsidRDefault="00C32E0F" w:rsidP="00C32E0F">
            <w:pPr>
              <w:jc w:val="center"/>
              <w:rPr>
                <w:sz w:val="20"/>
                <w:szCs w:val="20"/>
              </w:rPr>
            </w:pPr>
            <w:r w:rsidRPr="00C32E0F">
              <w:rPr>
                <w:sz w:val="20"/>
                <w:szCs w:val="20"/>
              </w:rPr>
              <w:t>Needed</w:t>
            </w:r>
          </w:p>
        </w:tc>
        <w:tc>
          <w:tcPr>
            <w:tcW w:w="819" w:type="dxa"/>
          </w:tcPr>
          <w:p w14:paraId="326FD141" w14:textId="77777777" w:rsidR="00C32E0F" w:rsidRPr="00C32E0F" w:rsidRDefault="00C32E0F" w:rsidP="00C32E0F">
            <w:pPr>
              <w:jc w:val="center"/>
              <w:rPr>
                <w:sz w:val="20"/>
                <w:szCs w:val="20"/>
              </w:rPr>
            </w:pPr>
            <w:r w:rsidRPr="00C32E0F">
              <w:rPr>
                <w:sz w:val="20"/>
                <w:szCs w:val="20"/>
              </w:rPr>
              <w:t xml:space="preserve">Meet as </w:t>
            </w:r>
          </w:p>
          <w:p w14:paraId="413CDCDB" w14:textId="06BB7CAA" w:rsidR="00C32E0F" w:rsidRPr="00C32E0F" w:rsidRDefault="00C32E0F" w:rsidP="00C32E0F">
            <w:pPr>
              <w:jc w:val="center"/>
              <w:rPr>
                <w:sz w:val="20"/>
                <w:szCs w:val="20"/>
              </w:rPr>
            </w:pPr>
            <w:r w:rsidRPr="00C32E0F">
              <w:rPr>
                <w:sz w:val="20"/>
                <w:szCs w:val="20"/>
              </w:rPr>
              <w:t>Needed</w:t>
            </w:r>
          </w:p>
        </w:tc>
        <w:tc>
          <w:tcPr>
            <w:tcW w:w="1378" w:type="dxa"/>
          </w:tcPr>
          <w:p w14:paraId="61AA3543" w14:textId="77777777" w:rsidR="00C32E0F" w:rsidRPr="00C32E0F" w:rsidRDefault="00C32E0F" w:rsidP="00C32E0F">
            <w:pPr>
              <w:jc w:val="center"/>
              <w:rPr>
                <w:sz w:val="20"/>
                <w:szCs w:val="20"/>
              </w:rPr>
            </w:pPr>
            <w:r w:rsidRPr="00C32E0F">
              <w:rPr>
                <w:sz w:val="20"/>
                <w:szCs w:val="20"/>
              </w:rPr>
              <w:t>Meet as</w:t>
            </w:r>
          </w:p>
          <w:p w14:paraId="16B36F75" w14:textId="77777777" w:rsidR="00C32E0F" w:rsidRDefault="00C32E0F" w:rsidP="00C32E0F">
            <w:pPr>
              <w:jc w:val="center"/>
              <w:rPr>
                <w:sz w:val="20"/>
                <w:szCs w:val="20"/>
              </w:rPr>
            </w:pPr>
            <w:r w:rsidRPr="00C32E0F">
              <w:rPr>
                <w:sz w:val="20"/>
                <w:szCs w:val="20"/>
              </w:rPr>
              <w:t xml:space="preserve">Needed </w:t>
            </w:r>
          </w:p>
          <w:p w14:paraId="3A645518" w14:textId="3BECDCC7" w:rsidR="00C32E0F" w:rsidRPr="00C32E0F" w:rsidRDefault="00C32E0F" w:rsidP="00C32E0F">
            <w:pPr>
              <w:jc w:val="center"/>
              <w:rPr>
                <w:sz w:val="20"/>
                <w:szCs w:val="20"/>
              </w:rPr>
            </w:pPr>
          </w:p>
        </w:tc>
      </w:tr>
      <w:tr w:rsidR="00176B61" w14:paraId="69E12F24" w14:textId="77777777" w:rsidTr="00F043E3">
        <w:tc>
          <w:tcPr>
            <w:tcW w:w="1860" w:type="dxa"/>
            <w:tcBorders>
              <w:top w:val="single" w:sz="24" w:space="0" w:color="auto"/>
              <w:left w:val="single" w:sz="24" w:space="0" w:color="auto"/>
              <w:bottom w:val="single" w:sz="24" w:space="0" w:color="auto"/>
              <w:right w:val="single" w:sz="24" w:space="0" w:color="auto"/>
            </w:tcBorders>
            <w:shd w:val="clear" w:color="auto" w:fill="D9D9D9"/>
            <w:vAlign w:val="center"/>
          </w:tcPr>
          <w:p w14:paraId="108CA675" w14:textId="193D6DC5" w:rsidR="00176B61" w:rsidRDefault="00176B61" w:rsidP="00176B61">
            <w:pPr>
              <w:jc w:val="center"/>
              <w:rPr>
                <w:b/>
              </w:rPr>
            </w:pPr>
            <w:r>
              <w:rPr>
                <w:b/>
              </w:rPr>
              <w:t>Progress Monitoring</w:t>
            </w:r>
          </w:p>
        </w:tc>
        <w:tc>
          <w:tcPr>
            <w:tcW w:w="1234" w:type="dxa"/>
            <w:tcBorders>
              <w:left w:val="single" w:sz="24" w:space="0" w:color="auto"/>
            </w:tcBorders>
          </w:tcPr>
          <w:p w14:paraId="7EDA8B8D" w14:textId="64A8D663" w:rsidR="00176B61" w:rsidRPr="00C32E0F" w:rsidRDefault="00176B61" w:rsidP="00C32E0F">
            <w:pPr>
              <w:jc w:val="center"/>
              <w:rPr>
                <w:sz w:val="20"/>
                <w:szCs w:val="20"/>
              </w:rPr>
            </w:pPr>
            <w:r>
              <w:rPr>
                <w:sz w:val="20"/>
                <w:szCs w:val="20"/>
              </w:rPr>
              <w:t>On-going</w:t>
            </w:r>
          </w:p>
        </w:tc>
        <w:tc>
          <w:tcPr>
            <w:tcW w:w="819" w:type="dxa"/>
          </w:tcPr>
          <w:p w14:paraId="21289124" w14:textId="13ED1994" w:rsidR="00176B61" w:rsidRPr="00C32E0F" w:rsidRDefault="00176B61" w:rsidP="00C32E0F">
            <w:pPr>
              <w:jc w:val="center"/>
              <w:rPr>
                <w:sz w:val="20"/>
                <w:szCs w:val="20"/>
              </w:rPr>
            </w:pPr>
            <w:r>
              <w:rPr>
                <w:sz w:val="20"/>
                <w:szCs w:val="20"/>
              </w:rPr>
              <w:t>On-going</w:t>
            </w:r>
          </w:p>
        </w:tc>
        <w:tc>
          <w:tcPr>
            <w:tcW w:w="907" w:type="dxa"/>
          </w:tcPr>
          <w:p w14:paraId="2C54E1BA" w14:textId="09FB0215" w:rsidR="00176B61" w:rsidRPr="00C32E0F" w:rsidRDefault="00176B61" w:rsidP="00C32E0F">
            <w:pPr>
              <w:jc w:val="center"/>
              <w:rPr>
                <w:sz w:val="20"/>
                <w:szCs w:val="20"/>
              </w:rPr>
            </w:pPr>
            <w:r>
              <w:rPr>
                <w:sz w:val="20"/>
                <w:szCs w:val="20"/>
              </w:rPr>
              <w:t>On-going</w:t>
            </w:r>
          </w:p>
        </w:tc>
        <w:tc>
          <w:tcPr>
            <w:tcW w:w="819" w:type="dxa"/>
          </w:tcPr>
          <w:p w14:paraId="4F6479A1" w14:textId="7D8BA5C2" w:rsidR="00176B61" w:rsidRPr="00C32E0F" w:rsidRDefault="00176B61" w:rsidP="00C32E0F">
            <w:pPr>
              <w:jc w:val="center"/>
              <w:rPr>
                <w:sz w:val="20"/>
                <w:szCs w:val="20"/>
              </w:rPr>
            </w:pPr>
            <w:r>
              <w:rPr>
                <w:sz w:val="20"/>
                <w:szCs w:val="20"/>
              </w:rPr>
              <w:t>On-going</w:t>
            </w:r>
          </w:p>
        </w:tc>
        <w:tc>
          <w:tcPr>
            <w:tcW w:w="1378" w:type="dxa"/>
          </w:tcPr>
          <w:p w14:paraId="5C9B0641" w14:textId="71630447" w:rsidR="00176B61" w:rsidRPr="00C32E0F" w:rsidRDefault="00176B61" w:rsidP="00C32E0F">
            <w:pPr>
              <w:jc w:val="center"/>
              <w:rPr>
                <w:sz w:val="20"/>
                <w:szCs w:val="20"/>
              </w:rPr>
            </w:pPr>
            <w:r>
              <w:rPr>
                <w:sz w:val="20"/>
                <w:szCs w:val="20"/>
              </w:rPr>
              <w:t>On-going</w:t>
            </w:r>
          </w:p>
        </w:tc>
        <w:tc>
          <w:tcPr>
            <w:tcW w:w="819" w:type="dxa"/>
          </w:tcPr>
          <w:p w14:paraId="424BD39D" w14:textId="7EA7FAEB" w:rsidR="00176B61" w:rsidRPr="00C32E0F" w:rsidRDefault="00176B61" w:rsidP="00C32E0F">
            <w:pPr>
              <w:jc w:val="center"/>
              <w:rPr>
                <w:sz w:val="20"/>
                <w:szCs w:val="20"/>
              </w:rPr>
            </w:pPr>
            <w:r>
              <w:rPr>
                <w:sz w:val="20"/>
                <w:szCs w:val="20"/>
              </w:rPr>
              <w:t>On-going</w:t>
            </w:r>
          </w:p>
        </w:tc>
        <w:tc>
          <w:tcPr>
            <w:tcW w:w="907" w:type="dxa"/>
          </w:tcPr>
          <w:p w14:paraId="72020C5E" w14:textId="4C01A6AB" w:rsidR="00176B61" w:rsidRPr="00C32E0F" w:rsidRDefault="00176B61" w:rsidP="00C32E0F">
            <w:pPr>
              <w:jc w:val="center"/>
              <w:rPr>
                <w:sz w:val="20"/>
                <w:szCs w:val="20"/>
              </w:rPr>
            </w:pPr>
            <w:r>
              <w:rPr>
                <w:sz w:val="20"/>
                <w:szCs w:val="20"/>
              </w:rPr>
              <w:t>On-going</w:t>
            </w:r>
          </w:p>
        </w:tc>
        <w:tc>
          <w:tcPr>
            <w:tcW w:w="819" w:type="dxa"/>
          </w:tcPr>
          <w:p w14:paraId="53A16649" w14:textId="7663CDCD" w:rsidR="00176B61" w:rsidRPr="00C32E0F" w:rsidRDefault="00176B61" w:rsidP="00C32E0F">
            <w:pPr>
              <w:jc w:val="center"/>
              <w:rPr>
                <w:sz w:val="20"/>
                <w:szCs w:val="20"/>
              </w:rPr>
            </w:pPr>
            <w:r>
              <w:rPr>
                <w:sz w:val="20"/>
                <w:szCs w:val="20"/>
              </w:rPr>
              <w:t>On-going</w:t>
            </w:r>
          </w:p>
        </w:tc>
        <w:tc>
          <w:tcPr>
            <w:tcW w:w="1378" w:type="dxa"/>
          </w:tcPr>
          <w:p w14:paraId="71DDED30" w14:textId="6DDB2FF3" w:rsidR="00176B61" w:rsidRPr="00C32E0F" w:rsidRDefault="00176B61" w:rsidP="00C32E0F">
            <w:pPr>
              <w:jc w:val="center"/>
              <w:rPr>
                <w:sz w:val="20"/>
                <w:szCs w:val="20"/>
              </w:rPr>
            </w:pPr>
            <w:r>
              <w:rPr>
                <w:sz w:val="20"/>
                <w:szCs w:val="20"/>
              </w:rPr>
              <w:t>On-going</w:t>
            </w:r>
          </w:p>
        </w:tc>
      </w:tr>
      <w:tr w:rsidR="00CA0D08" w14:paraId="064D86EF" w14:textId="5AC38804" w:rsidTr="00F043E3">
        <w:tc>
          <w:tcPr>
            <w:tcW w:w="1860" w:type="dxa"/>
            <w:tcBorders>
              <w:top w:val="single" w:sz="24" w:space="0" w:color="auto"/>
              <w:left w:val="single" w:sz="24" w:space="0" w:color="auto"/>
              <w:bottom w:val="single" w:sz="24" w:space="0" w:color="auto"/>
              <w:right w:val="single" w:sz="24" w:space="0" w:color="auto"/>
            </w:tcBorders>
            <w:shd w:val="clear" w:color="auto" w:fill="D9D9D9"/>
            <w:vAlign w:val="center"/>
          </w:tcPr>
          <w:p w14:paraId="6B7204E1" w14:textId="7DEE7A8E" w:rsidR="00CA0D08" w:rsidRDefault="00CA0D08" w:rsidP="00CA0D08">
            <w:pPr>
              <w:jc w:val="center"/>
              <w:rPr>
                <w:b/>
              </w:rPr>
            </w:pPr>
            <w:r>
              <w:rPr>
                <w:b/>
              </w:rPr>
              <w:t>Parent Conferences</w:t>
            </w:r>
          </w:p>
          <w:p w14:paraId="760BE5B0" w14:textId="71E36D74" w:rsidR="00CA0D08" w:rsidRDefault="00CA0D08" w:rsidP="00CA0D08">
            <w:pPr>
              <w:jc w:val="center"/>
              <w:rPr>
                <w:b/>
              </w:rPr>
            </w:pPr>
          </w:p>
        </w:tc>
        <w:tc>
          <w:tcPr>
            <w:tcW w:w="1234" w:type="dxa"/>
            <w:tcBorders>
              <w:left w:val="single" w:sz="24" w:space="0" w:color="auto"/>
            </w:tcBorders>
          </w:tcPr>
          <w:p w14:paraId="417782AE" w14:textId="2A1176FE" w:rsidR="00CA0D08" w:rsidRPr="00CA0D08" w:rsidRDefault="00176B61" w:rsidP="00C32E0F">
            <w:pPr>
              <w:jc w:val="center"/>
              <w:rPr>
                <w:sz w:val="20"/>
                <w:szCs w:val="20"/>
              </w:rPr>
            </w:pPr>
            <w:r>
              <w:rPr>
                <w:sz w:val="20"/>
                <w:szCs w:val="20"/>
              </w:rPr>
              <w:t>Once per month</w:t>
            </w:r>
          </w:p>
        </w:tc>
        <w:tc>
          <w:tcPr>
            <w:tcW w:w="819" w:type="dxa"/>
          </w:tcPr>
          <w:p w14:paraId="20DD1CDD" w14:textId="1B174482" w:rsidR="00CA0D08" w:rsidRPr="00CA0D08" w:rsidRDefault="00CA0D08" w:rsidP="00C32E0F">
            <w:pPr>
              <w:jc w:val="center"/>
              <w:rPr>
                <w:b/>
                <w:sz w:val="20"/>
                <w:szCs w:val="20"/>
              </w:rPr>
            </w:pPr>
            <w:r w:rsidRPr="00CA0D08">
              <w:rPr>
                <w:sz w:val="20"/>
                <w:szCs w:val="20"/>
              </w:rPr>
              <w:t>As needed</w:t>
            </w:r>
          </w:p>
        </w:tc>
        <w:tc>
          <w:tcPr>
            <w:tcW w:w="907" w:type="dxa"/>
          </w:tcPr>
          <w:p w14:paraId="5DA900FB" w14:textId="66ABFCDA" w:rsidR="00CA0D08" w:rsidRPr="00CA0D08" w:rsidRDefault="00CA0D08" w:rsidP="00C32E0F">
            <w:pPr>
              <w:jc w:val="center"/>
              <w:rPr>
                <w:b/>
                <w:sz w:val="20"/>
                <w:szCs w:val="20"/>
              </w:rPr>
            </w:pPr>
            <w:r w:rsidRPr="00CA0D08">
              <w:rPr>
                <w:sz w:val="20"/>
                <w:szCs w:val="20"/>
              </w:rPr>
              <w:t>As needed</w:t>
            </w:r>
          </w:p>
        </w:tc>
        <w:tc>
          <w:tcPr>
            <w:tcW w:w="819" w:type="dxa"/>
          </w:tcPr>
          <w:p w14:paraId="37978DF4" w14:textId="6F1017ED" w:rsidR="00CA0D08" w:rsidRPr="00CA0D08" w:rsidRDefault="00CA0D08" w:rsidP="00C32E0F">
            <w:pPr>
              <w:jc w:val="center"/>
              <w:rPr>
                <w:b/>
                <w:sz w:val="20"/>
                <w:szCs w:val="20"/>
              </w:rPr>
            </w:pPr>
            <w:r w:rsidRPr="00CA0D08">
              <w:rPr>
                <w:sz w:val="20"/>
                <w:szCs w:val="20"/>
              </w:rPr>
              <w:t>As needed</w:t>
            </w:r>
          </w:p>
        </w:tc>
        <w:tc>
          <w:tcPr>
            <w:tcW w:w="1378" w:type="dxa"/>
          </w:tcPr>
          <w:p w14:paraId="4C2D8B47" w14:textId="3591DBC9" w:rsidR="00CA0D08" w:rsidRPr="00CA0D08" w:rsidRDefault="00176B61" w:rsidP="00C32E0F">
            <w:pPr>
              <w:jc w:val="center"/>
              <w:rPr>
                <w:b/>
                <w:sz w:val="20"/>
                <w:szCs w:val="20"/>
              </w:rPr>
            </w:pPr>
            <w:r>
              <w:rPr>
                <w:sz w:val="20"/>
                <w:szCs w:val="20"/>
              </w:rPr>
              <w:t>Once per month</w:t>
            </w:r>
          </w:p>
        </w:tc>
        <w:tc>
          <w:tcPr>
            <w:tcW w:w="819" w:type="dxa"/>
          </w:tcPr>
          <w:p w14:paraId="0A450122" w14:textId="6A0AA007" w:rsidR="00CA0D08" w:rsidRPr="00CA0D08" w:rsidRDefault="00CA0D08" w:rsidP="00C32E0F">
            <w:pPr>
              <w:jc w:val="center"/>
              <w:rPr>
                <w:b/>
                <w:sz w:val="20"/>
                <w:szCs w:val="20"/>
              </w:rPr>
            </w:pPr>
            <w:r w:rsidRPr="00CA0D08">
              <w:rPr>
                <w:sz w:val="20"/>
                <w:szCs w:val="20"/>
              </w:rPr>
              <w:t>As needed</w:t>
            </w:r>
          </w:p>
        </w:tc>
        <w:tc>
          <w:tcPr>
            <w:tcW w:w="907" w:type="dxa"/>
          </w:tcPr>
          <w:p w14:paraId="14491CC4" w14:textId="34AA2B2C" w:rsidR="00CA0D08" w:rsidRPr="00CA0D08" w:rsidRDefault="00CA0D08" w:rsidP="00C32E0F">
            <w:pPr>
              <w:jc w:val="center"/>
              <w:rPr>
                <w:b/>
                <w:sz w:val="20"/>
                <w:szCs w:val="20"/>
              </w:rPr>
            </w:pPr>
            <w:r w:rsidRPr="00CA0D08">
              <w:rPr>
                <w:sz w:val="20"/>
                <w:szCs w:val="20"/>
              </w:rPr>
              <w:t>As needed</w:t>
            </w:r>
          </w:p>
        </w:tc>
        <w:tc>
          <w:tcPr>
            <w:tcW w:w="819" w:type="dxa"/>
          </w:tcPr>
          <w:p w14:paraId="53E15382" w14:textId="17DEA4AA" w:rsidR="00CA0D08" w:rsidRPr="00CA0D08" w:rsidRDefault="00176B61" w:rsidP="00C32E0F">
            <w:pPr>
              <w:jc w:val="center"/>
              <w:rPr>
                <w:b/>
                <w:sz w:val="20"/>
                <w:szCs w:val="20"/>
              </w:rPr>
            </w:pPr>
            <w:r>
              <w:rPr>
                <w:sz w:val="20"/>
                <w:szCs w:val="20"/>
              </w:rPr>
              <w:t>Once per month</w:t>
            </w:r>
          </w:p>
        </w:tc>
        <w:tc>
          <w:tcPr>
            <w:tcW w:w="1378" w:type="dxa"/>
          </w:tcPr>
          <w:p w14:paraId="1A45DFDE" w14:textId="64350222" w:rsidR="00CA0D08" w:rsidRPr="00CA0D08" w:rsidRDefault="00CA0D08" w:rsidP="00C32E0F">
            <w:pPr>
              <w:jc w:val="center"/>
              <w:rPr>
                <w:b/>
                <w:sz w:val="20"/>
                <w:szCs w:val="20"/>
              </w:rPr>
            </w:pPr>
            <w:r w:rsidRPr="00CA0D08">
              <w:rPr>
                <w:sz w:val="20"/>
                <w:szCs w:val="20"/>
              </w:rPr>
              <w:t>As needed</w:t>
            </w:r>
          </w:p>
        </w:tc>
      </w:tr>
    </w:tbl>
    <w:p w14:paraId="7DB5DFF6" w14:textId="77777777" w:rsidR="00C32E0F" w:rsidRDefault="00C32E0F" w:rsidP="00C32E0F">
      <w:pPr>
        <w:jc w:val="center"/>
        <w:rPr>
          <w:b/>
        </w:rPr>
      </w:pPr>
    </w:p>
    <w:p w14:paraId="066BB8DE" w14:textId="4A76EC06" w:rsidR="00176B61" w:rsidRDefault="00046F7C" w:rsidP="00FE67EE">
      <w:pPr>
        <w:jc w:val="center"/>
        <w:rPr>
          <w:b/>
        </w:rPr>
      </w:pPr>
      <w:r w:rsidRPr="00D203E5">
        <w:rPr>
          <w:noProof/>
          <w:sz w:val="18"/>
          <w:szCs w:val="18"/>
        </w:rPr>
        <mc:AlternateContent>
          <mc:Choice Requires="wps">
            <w:drawing>
              <wp:anchor distT="0" distB="0" distL="114300" distR="114300" simplePos="0" relativeHeight="251713536" behindDoc="0" locked="0" layoutInCell="1" allowOverlap="1" wp14:anchorId="5B89BBD3" wp14:editId="0E910AC1">
                <wp:simplePos x="0" y="0"/>
                <wp:positionH relativeFrom="column">
                  <wp:posOffset>-346075</wp:posOffset>
                </wp:positionH>
                <wp:positionV relativeFrom="paragraph">
                  <wp:posOffset>-209550</wp:posOffset>
                </wp:positionV>
                <wp:extent cx="2381250" cy="1371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381250" cy="1371600"/>
                        </a:xfrm>
                        <a:prstGeom prst="rect">
                          <a:avLst/>
                        </a:prstGeom>
                        <a:solidFill>
                          <a:srgbClr val="70AD47">
                            <a:lumMod val="75000"/>
                          </a:srgbClr>
                        </a:solidFill>
                        <a:ln w="12700">
                          <a:solidFill>
                            <a:sysClr val="windowText" lastClr="000000"/>
                          </a:solidFill>
                        </a:ln>
                      </wps:spPr>
                      <wps:txbx>
                        <w:txbxContent>
                          <w:p w14:paraId="11A05252" w14:textId="77777777" w:rsidR="00C246E9" w:rsidRPr="00A006AC" w:rsidRDefault="00C246E9" w:rsidP="00A006AC">
                            <w:pPr>
                              <w:jc w:val="center"/>
                              <w:rPr>
                                <w:b/>
                                <w:sz w:val="22"/>
                              </w:rPr>
                            </w:pPr>
                            <w:r w:rsidRPr="00A006AC">
                              <w:rPr>
                                <w:b/>
                                <w:sz w:val="22"/>
                              </w:rPr>
                              <w:t>Tier I</w:t>
                            </w:r>
                          </w:p>
                          <w:p w14:paraId="4E82DFEA" w14:textId="77777777" w:rsidR="00C246E9" w:rsidRPr="00A006AC" w:rsidRDefault="00C246E9" w:rsidP="00A006AC">
                            <w:pPr>
                              <w:pStyle w:val="ListParagraph"/>
                              <w:numPr>
                                <w:ilvl w:val="0"/>
                                <w:numId w:val="36"/>
                              </w:numPr>
                              <w:spacing w:after="160" w:line="259" w:lineRule="auto"/>
                              <w:rPr>
                                <w:sz w:val="22"/>
                              </w:rPr>
                            </w:pPr>
                            <w:r w:rsidRPr="00A006AC">
                              <w:rPr>
                                <w:sz w:val="22"/>
                              </w:rPr>
                              <w:t>Research-based core curriculum</w:t>
                            </w:r>
                          </w:p>
                          <w:p w14:paraId="0DD502D5" w14:textId="77777777" w:rsidR="00C246E9" w:rsidRPr="00A006AC" w:rsidRDefault="00C246E9" w:rsidP="00A006AC">
                            <w:pPr>
                              <w:pStyle w:val="ListParagraph"/>
                              <w:numPr>
                                <w:ilvl w:val="0"/>
                                <w:numId w:val="36"/>
                              </w:numPr>
                              <w:spacing w:after="160" w:line="259" w:lineRule="auto"/>
                              <w:rPr>
                                <w:sz w:val="22"/>
                              </w:rPr>
                            </w:pPr>
                            <w:r w:rsidRPr="00A006AC">
                              <w:rPr>
                                <w:sz w:val="22"/>
                              </w:rPr>
                              <w:t>Includes all students</w:t>
                            </w:r>
                          </w:p>
                          <w:p w14:paraId="3FDA4B4B" w14:textId="77777777" w:rsidR="00C246E9" w:rsidRPr="00A006AC" w:rsidRDefault="00C246E9" w:rsidP="00A006AC">
                            <w:pPr>
                              <w:pStyle w:val="ListParagraph"/>
                              <w:numPr>
                                <w:ilvl w:val="0"/>
                                <w:numId w:val="36"/>
                              </w:numPr>
                              <w:spacing w:after="160" w:line="259" w:lineRule="auto"/>
                              <w:rPr>
                                <w:sz w:val="22"/>
                              </w:rPr>
                            </w:pPr>
                            <w:r w:rsidRPr="00A006AC">
                              <w:rPr>
                                <w:sz w:val="22"/>
                              </w:rPr>
                              <w:t>Universal Screening (</w:t>
                            </w:r>
                            <w:proofErr w:type="spellStart"/>
                            <w:r w:rsidRPr="00A006AC">
                              <w:rPr>
                                <w:sz w:val="22"/>
                              </w:rPr>
                              <w:t>AimswebPlus</w:t>
                            </w:r>
                            <w:proofErr w:type="spellEnd"/>
                            <w:r w:rsidRPr="00A006AC">
                              <w:rPr>
                                <w:sz w:val="22"/>
                              </w:rPr>
                              <w:t>) 3 times, yearly</w:t>
                            </w:r>
                          </w:p>
                          <w:p w14:paraId="348752A4" w14:textId="77777777" w:rsidR="00C246E9" w:rsidRDefault="00C246E9" w:rsidP="00A00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89BBD3" id="Text Box 9" o:spid="_x0000_s1028" type="#_x0000_t202" style="position:absolute;left:0;text-align:left;margin-left:-27.25pt;margin-top:-16.5pt;width:187.5pt;height:108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" fillcolor="#548235" strokecolor="windowText" strokeweight="1pt">
                <v:textbox>
                  <w:txbxContent>
                    <w:p w14:paraId="11A05252" w14:textId="77777777" w:rsidR="00C246E9" w:rsidRPr="00A006AC" w:rsidRDefault="00C246E9" w:rsidP="00A006AC">
                      <w:pPr>
                        <w:jc w:val="center"/>
                        <w:rPr>
                          <w:b/>
                          <w:sz w:val="22"/>
                        </w:rPr>
                      </w:pPr>
                      <w:r w:rsidRPr="00A006AC">
                        <w:rPr>
                          <w:b/>
                          <w:sz w:val="22"/>
                        </w:rPr>
                        <w:t>Tier I</w:t>
                      </w:r>
                    </w:p>
                    <w:p w14:paraId="4E82DFEA" w14:textId="77777777" w:rsidR="00C246E9" w:rsidRPr="00A006AC" w:rsidRDefault="00C246E9" w:rsidP="00A006AC">
                      <w:pPr>
                        <w:pStyle w:val="ListParagraph"/>
                        <w:numPr>
                          <w:ilvl w:val="0"/>
                          <w:numId w:val="36"/>
                        </w:numPr>
                        <w:spacing w:after="160" w:line="259" w:lineRule="auto"/>
                        <w:rPr>
                          <w:sz w:val="22"/>
                        </w:rPr>
                      </w:pPr>
                      <w:r w:rsidRPr="00A006AC">
                        <w:rPr>
                          <w:sz w:val="22"/>
                        </w:rPr>
                        <w:t>Research-based core curriculum</w:t>
                      </w:r>
                    </w:p>
                    <w:p w14:paraId="0DD502D5" w14:textId="77777777" w:rsidR="00C246E9" w:rsidRPr="00A006AC" w:rsidRDefault="00C246E9" w:rsidP="00A006AC">
                      <w:pPr>
                        <w:pStyle w:val="ListParagraph"/>
                        <w:numPr>
                          <w:ilvl w:val="0"/>
                          <w:numId w:val="36"/>
                        </w:numPr>
                        <w:spacing w:after="160" w:line="259" w:lineRule="auto"/>
                        <w:rPr>
                          <w:sz w:val="22"/>
                        </w:rPr>
                      </w:pPr>
                      <w:r w:rsidRPr="00A006AC">
                        <w:rPr>
                          <w:sz w:val="22"/>
                        </w:rPr>
                        <w:t>Includes all students</w:t>
                      </w:r>
                    </w:p>
                    <w:p w14:paraId="3FDA4B4B" w14:textId="77777777" w:rsidR="00C246E9" w:rsidRPr="00A006AC" w:rsidRDefault="00C246E9" w:rsidP="00A006AC">
                      <w:pPr>
                        <w:pStyle w:val="ListParagraph"/>
                        <w:numPr>
                          <w:ilvl w:val="0"/>
                          <w:numId w:val="36"/>
                        </w:numPr>
                        <w:spacing w:after="160" w:line="259" w:lineRule="auto"/>
                        <w:rPr>
                          <w:sz w:val="22"/>
                        </w:rPr>
                      </w:pPr>
                      <w:r w:rsidRPr="00A006AC">
                        <w:rPr>
                          <w:sz w:val="22"/>
                        </w:rPr>
                        <w:t>Universal Screening (</w:t>
                      </w:r>
                      <w:proofErr w:type="spellStart"/>
                      <w:r w:rsidRPr="00A006AC">
                        <w:rPr>
                          <w:sz w:val="22"/>
                        </w:rPr>
                        <w:t>AimswebPlus</w:t>
                      </w:r>
                      <w:proofErr w:type="spellEnd"/>
                      <w:r w:rsidRPr="00A006AC">
                        <w:rPr>
                          <w:sz w:val="22"/>
                        </w:rPr>
                        <w:t>) 3 times, yearly</w:t>
                      </w:r>
                    </w:p>
                    <w:p w14:paraId="348752A4" w14:textId="77777777" w:rsidR="00C246E9" w:rsidRDefault="00C246E9" w:rsidP="00A006AC"/>
                  </w:txbxContent>
                </v:textbox>
              </v:shape>
            </w:pict>
          </mc:Fallback>
        </mc:AlternateContent>
      </w:r>
      <w:r w:rsidR="00A006AC" w:rsidRPr="00D203E5">
        <w:rPr>
          <w:noProof/>
          <w:sz w:val="18"/>
          <w:szCs w:val="18"/>
        </w:rPr>
        <mc:AlternateContent>
          <mc:Choice Requires="wps">
            <w:drawing>
              <wp:anchor distT="0" distB="0" distL="114300" distR="114300" simplePos="0" relativeHeight="251714560" behindDoc="0" locked="0" layoutInCell="1" allowOverlap="1" wp14:anchorId="14B32625" wp14:editId="6E9AB61C">
                <wp:simplePos x="0" y="0"/>
                <wp:positionH relativeFrom="column">
                  <wp:posOffset>2162175</wp:posOffset>
                </wp:positionH>
                <wp:positionV relativeFrom="paragraph">
                  <wp:posOffset>-209550</wp:posOffset>
                </wp:positionV>
                <wp:extent cx="2487930" cy="1733550"/>
                <wp:effectExtent l="0" t="0" r="26670" b="19050"/>
                <wp:wrapNone/>
                <wp:docPr id="1649652264" name="Text Box 1649652264"/>
                <wp:cNvGraphicFramePr/>
                <a:graphic xmlns:a="http://schemas.openxmlformats.org/drawingml/2006/main">
                  <a:graphicData uri="http://schemas.microsoft.com/office/word/2010/wordprocessingShape">
                    <wps:wsp>
                      <wps:cNvSpPr txBox="1"/>
                      <wps:spPr>
                        <a:xfrm>
                          <a:off x="0" y="0"/>
                          <a:ext cx="2487930" cy="1733550"/>
                        </a:xfrm>
                        <a:prstGeom prst="rect">
                          <a:avLst/>
                        </a:prstGeom>
                        <a:solidFill>
                          <a:srgbClr val="FFC000">
                            <a:lumMod val="60000"/>
                            <a:lumOff val="40000"/>
                          </a:srgbClr>
                        </a:solidFill>
                        <a:ln w="12700">
                          <a:solidFill>
                            <a:sysClr val="windowText" lastClr="000000"/>
                          </a:solidFill>
                        </a:ln>
                      </wps:spPr>
                      <wps:txbx>
                        <w:txbxContent>
                          <w:p w14:paraId="6422A8C2" w14:textId="06E4C4FD" w:rsidR="00C246E9" w:rsidRPr="00A006AC" w:rsidRDefault="00C246E9" w:rsidP="00A006AC">
                            <w:pPr>
                              <w:jc w:val="center"/>
                              <w:rPr>
                                <w:b/>
                                <w:sz w:val="22"/>
                              </w:rPr>
                            </w:pPr>
                            <w:r w:rsidRPr="00A006AC">
                              <w:rPr>
                                <w:b/>
                                <w:sz w:val="22"/>
                              </w:rPr>
                              <w:t>Tier II</w:t>
                            </w:r>
                            <w:r w:rsidR="00601B10">
                              <w:rPr>
                                <w:b/>
                                <w:sz w:val="22"/>
                              </w:rPr>
                              <w:t xml:space="preserve"> + Tier I</w:t>
                            </w:r>
                          </w:p>
                          <w:p w14:paraId="20B0F4EB" w14:textId="77777777" w:rsidR="00C246E9" w:rsidRPr="00A006AC" w:rsidRDefault="00C246E9" w:rsidP="00A006AC">
                            <w:pPr>
                              <w:pStyle w:val="ListParagraph"/>
                              <w:numPr>
                                <w:ilvl w:val="0"/>
                                <w:numId w:val="37"/>
                              </w:numPr>
                              <w:spacing w:after="160" w:line="259" w:lineRule="auto"/>
                              <w:rPr>
                                <w:sz w:val="22"/>
                              </w:rPr>
                            </w:pPr>
                            <w:r w:rsidRPr="00A006AC">
                              <w:rPr>
                                <w:sz w:val="22"/>
                              </w:rPr>
                              <w:t>Strategic Interventions (30 mins daily)</w:t>
                            </w:r>
                          </w:p>
                          <w:p w14:paraId="3FB09810" w14:textId="77777777" w:rsidR="00C246E9" w:rsidRPr="00A006AC" w:rsidRDefault="00C246E9" w:rsidP="00A006AC">
                            <w:pPr>
                              <w:pStyle w:val="ListParagraph"/>
                              <w:numPr>
                                <w:ilvl w:val="0"/>
                                <w:numId w:val="37"/>
                              </w:numPr>
                              <w:spacing w:after="160" w:line="259" w:lineRule="auto"/>
                              <w:rPr>
                                <w:sz w:val="22"/>
                              </w:rPr>
                            </w:pPr>
                            <w:r w:rsidRPr="00A006AC">
                              <w:rPr>
                                <w:sz w:val="22"/>
                              </w:rPr>
                              <w:t>Research based supplemental curriculum in addition to core</w:t>
                            </w:r>
                          </w:p>
                          <w:p w14:paraId="74C67C98" w14:textId="77777777" w:rsidR="00C246E9" w:rsidRPr="00A006AC" w:rsidRDefault="00C246E9" w:rsidP="00A006AC">
                            <w:pPr>
                              <w:pStyle w:val="ListParagraph"/>
                              <w:numPr>
                                <w:ilvl w:val="0"/>
                                <w:numId w:val="37"/>
                              </w:numPr>
                              <w:spacing w:after="160" w:line="259" w:lineRule="auto"/>
                              <w:rPr>
                                <w:sz w:val="22"/>
                              </w:rPr>
                            </w:pPr>
                            <w:r w:rsidRPr="00A006AC">
                              <w:rPr>
                                <w:sz w:val="22"/>
                              </w:rPr>
                              <w:t>Small group instruction</w:t>
                            </w:r>
                          </w:p>
                          <w:p w14:paraId="7DA6CACD" w14:textId="77777777" w:rsidR="00C246E9" w:rsidRPr="00A006AC" w:rsidRDefault="00C246E9" w:rsidP="00A006AC">
                            <w:pPr>
                              <w:pStyle w:val="ListParagraph"/>
                              <w:numPr>
                                <w:ilvl w:val="0"/>
                                <w:numId w:val="37"/>
                              </w:numPr>
                              <w:spacing w:after="160" w:line="259" w:lineRule="auto"/>
                              <w:rPr>
                                <w:sz w:val="22"/>
                              </w:rPr>
                            </w:pPr>
                            <w:r w:rsidRPr="00A006AC">
                              <w:rPr>
                                <w:sz w:val="22"/>
                              </w:rPr>
                              <w:t>Target to skill deficits</w:t>
                            </w:r>
                          </w:p>
                          <w:p w14:paraId="02BF16C8" w14:textId="77777777" w:rsidR="00C246E9" w:rsidRPr="00A006AC" w:rsidRDefault="00C246E9" w:rsidP="00A006AC">
                            <w:pPr>
                              <w:pStyle w:val="ListParagraph"/>
                              <w:numPr>
                                <w:ilvl w:val="0"/>
                                <w:numId w:val="37"/>
                              </w:numPr>
                              <w:spacing w:after="160" w:line="259" w:lineRule="auto"/>
                              <w:rPr>
                                <w:sz w:val="22"/>
                                <w:szCs w:val="22"/>
                              </w:rPr>
                            </w:pPr>
                            <w:r w:rsidRPr="00A006AC">
                              <w:rPr>
                                <w:sz w:val="22"/>
                                <w:szCs w:val="22"/>
                              </w:rPr>
                              <w:t>Bi-weekly progress monitoring</w:t>
                            </w:r>
                          </w:p>
                          <w:p w14:paraId="77D9B751" w14:textId="77777777" w:rsidR="00C246E9" w:rsidRPr="00A006AC" w:rsidRDefault="00C246E9" w:rsidP="00A006AC">
                            <w:pPr>
                              <w:pStyle w:val="ListParagraph"/>
                              <w:numPr>
                                <w:ilvl w:val="0"/>
                                <w:numId w:val="37"/>
                              </w:numPr>
                              <w:spacing w:after="160" w:line="259" w:lineRule="auto"/>
                              <w:rPr>
                                <w:sz w:val="22"/>
                                <w:szCs w:val="22"/>
                              </w:rPr>
                            </w:pPr>
                            <w:r w:rsidRPr="00A006AC">
                              <w:rPr>
                                <w:sz w:val="22"/>
                                <w:szCs w:val="22"/>
                              </w:rPr>
                              <w:t>Parent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32625" id="Text Box 1649652264" o:spid="_x0000_s1029" type="#_x0000_t202" style="position:absolute;left:0;text-align:left;margin-left:170.25pt;margin-top:-16.5pt;width:195.9pt;height:13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" fillcolor="#ffd966" strokecolor="windowText" strokeweight="1pt">
                <v:textbox>
                  <w:txbxContent>
                    <w:p w14:paraId="6422A8C2" w14:textId="06E4C4FD" w:rsidR="00C246E9" w:rsidRPr="00A006AC" w:rsidRDefault="00C246E9" w:rsidP="00A006AC">
                      <w:pPr>
                        <w:jc w:val="center"/>
                        <w:rPr>
                          <w:b/>
                          <w:sz w:val="22"/>
                        </w:rPr>
                      </w:pPr>
                      <w:r w:rsidRPr="00A006AC">
                        <w:rPr>
                          <w:b/>
                          <w:sz w:val="22"/>
                        </w:rPr>
                        <w:t>Tier II</w:t>
                      </w:r>
                      <w:r w:rsidR="00601B10">
                        <w:rPr>
                          <w:b/>
                          <w:sz w:val="22"/>
                        </w:rPr>
                        <w:t xml:space="preserve"> + Tier I</w:t>
                      </w:r>
                    </w:p>
                    <w:p w14:paraId="20B0F4EB" w14:textId="77777777" w:rsidR="00C246E9" w:rsidRPr="00A006AC" w:rsidRDefault="00C246E9" w:rsidP="00A006AC">
                      <w:pPr>
                        <w:pStyle w:val="ListParagraph"/>
                        <w:numPr>
                          <w:ilvl w:val="0"/>
                          <w:numId w:val="37"/>
                        </w:numPr>
                        <w:spacing w:after="160" w:line="259" w:lineRule="auto"/>
                        <w:rPr>
                          <w:sz w:val="22"/>
                        </w:rPr>
                      </w:pPr>
                      <w:r w:rsidRPr="00A006AC">
                        <w:rPr>
                          <w:sz w:val="22"/>
                        </w:rPr>
                        <w:t>Strategic Interventions (30 mins daily)</w:t>
                      </w:r>
                    </w:p>
                    <w:p w14:paraId="3FB09810" w14:textId="77777777" w:rsidR="00C246E9" w:rsidRPr="00A006AC" w:rsidRDefault="00C246E9" w:rsidP="00A006AC">
                      <w:pPr>
                        <w:pStyle w:val="ListParagraph"/>
                        <w:numPr>
                          <w:ilvl w:val="0"/>
                          <w:numId w:val="37"/>
                        </w:numPr>
                        <w:spacing w:after="160" w:line="259" w:lineRule="auto"/>
                        <w:rPr>
                          <w:sz w:val="22"/>
                        </w:rPr>
                      </w:pPr>
                      <w:r w:rsidRPr="00A006AC">
                        <w:rPr>
                          <w:sz w:val="22"/>
                        </w:rPr>
                        <w:t>Research based supplemental curriculum in addition to core</w:t>
                      </w:r>
                    </w:p>
                    <w:p w14:paraId="74C67C98" w14:textId="77777777" w:rsidR="00C246E9" w:rsidRPr="00A006AC" w:rsidRDefault="00C246E9" w:rsidP="00A006AC">
                      <w:pPr>
                        <w:pStyle w:val="ListParagraph"/>
                        <w:numPr>
                          <w:ilvl w:val="0"/>
                          <w:numId w:val="37"/>
                        </w:numPr>
                        <w:spacing w:after="160" w:line="259" w:lineRule="auto"/>
                        <w:rPr>
                          <w:sz w:val="22"/>
                        </w:rPr>
                      </w:pPr>
                      <w:r w:rsidRPr="00A006AC">
                        <w:rPr>
                          <w:sz w:val="22"/>
                        </w:rPr>
                        <w:t>Small group instruction</w:t>
                      </w:r>
                    </w:p>
                    <w:p w14:paraId="7DA6CACD" w14:textId="77777777" w:rsidR="00C246E9" w:rsidRPr="00A006AC" w:rsidRDefault="00C246E9" w:rsidP="00A006AC">
                      <w:pPr>
                        <w:pStyle w:val="ListParagraph"/>
                        <w:numPr>
                          <w:ilvl w:val="0"/>
                          <w:numId w:val="37"/>
                        </w:numPr>
                        <w:spacing w:after="160" w:line="259" w:lineRule="auto"/>
                        <w:rPr>
                          <w:sz w:val="22"/>
                        </w:rPr>
                      </w:pPr>
                      <w:r w:rsidRPr="00A006AC">
                        <w:rPr>
                          <w:sz w:val="22"/>
                        </w:rPr>
                        <w:t>Target to skill deficits</w:t>
                      </w:r>
                    </w:p>
                    <w:p w14:paraId="02BF16C8" w14:textId="77777777" w:rsidR="00C246E9" w:rsidRPr="00A006AC" w:rsidRDefault="00C246E9" w:rsidP="00A006AC">
                      <w:pPr>
                        <w:pStyle w:val="ListParagraph"/>
                        <w:numPr>
                          <w:ilvl w:val="0"/>
                          <w:numId w:val="37"/>
                        </w:numPr>
                        <w:spacing w:after="160" w:line="259" w:lineRule="auto"/>
                        <w:rPr>
                          <w:sz w:val="22"/>
                          <w:szCs w:val="22"/>
                        </w:rPr>
                      </w:pPr>
                      <w:r w:rsidRPr="00A006AC">
                        <w:rPr>
                          <w:sz w:val="22"/>
                          <w:szCs w:val="22"/>
                        </w:rPr>
                        <w:t>Bi-weekly progress monitoring</w:t>
                      </w:r>
                    </w:p>
                    <w:p w14:paraId="77D9B751" w14:textId="77777777" w:rsidR="00C246E9" w:rsidRPr="00A006AC" w:rsidRDefault="00C246E9" w:rsidP="00A006AC">
                      <w:pPr>
                        <w:pStyle w:val="ListParagraph"/>
                        <w:numPr>
                          <w:ilvl w:val="0"/>
                          <w:numId w:val="37"/>
                        </w:numPr>
                        <w:spacing w:after="160" w:line="259" w:lineRule="auto"/>
                        <w:rPr>
                          <w:sz w:val="22"/>
                          <w:szCs w:val="22"/>
                        </w:rPr>
                      </w:pPr>
                      <w:r w:rsidRPr="00A006AC">
                        <w:rPr>
                          <w:sz w:val="22"/>
                          <w:szCs w:val="22"/>
                        </w:rPr>
                        <w:t>Parent communication</w:t>
                      </w:r>
                    </w:p>
                  </w:txbxContent>
                </v:textbox>
              </v:shape>
            </w:pict>
          </mc:Fallback>
        </mc:AlternateContent>
      </w:r>
      <w:r w:rsidR="00A006AC" w:rsidRPr="00D203E5">
        <w:rPr>
          <w:noProof/>
          <w:sz w:val="18"/>
          <w:szCs w:val="18"/>
        </w:rPr>
        <mc:AlternateContent>
          <mc:Choice Requires="wps">
            <w:drawing>
              <wp:anchor distT="0" distB="0" distL="114300" distR="114300" simplePos="0" relativeHeight="251715584" behindDoc="0" locked="0" layoutInCell="1" allowOverlap="1" wp14:anchorId="015D54E0" wp14:editId="0AF6E7CC">
                <wp:simplePos x="0" y="0"/>
                <wp:positionH relativeFrom="column">
                  <wp:posOffset>4909185</wp:posOffset>
                </wp:positionH>
                <wp:positionV relativeFrom="paragraph">
                  <wp:posOffset>-268605</wp:posOffset>
                </wp:positionV>
                <wp:extent cx="2309495" cy="2076450"/>
                <wp:effectExtent l="0" t="0" r="14605" b="19050"/>
                <wp:wrapNone/>
                <wp:docPr id="3" name="Text Box 3"/>
                <wp:cNvGraphicFramePr/>
                <a:graphic xmlns:a="http://schemas.openxmlformats.org/drawingml/2006/main">
                  <a:graphicData uri="http://schemas.microsoft.com/office/word/2010/wordprocessingShape">
                    <wps:wsp>
                      <wps:cNvSpPr txBox="1"/>
                      <wps:spPr>
                        <a:xfrm>
                          <a:off x="0" y="0"/>
                          <a:ext cx="2309495" cy="2076450"/>
                        </a:xfrm>
                        <a:prstGeom prst="rect">
                          <a:avLst/>
                        </a:prstGeom>
                        <a:solidFill>
                          <a:srgbClr val="ED7D31"/>
                        </a:solidFill>
                        <a:ln w="6350">
                          <a:solidFill>
                            <a:prstClr val="black"/>
                          </a:solidFill>
                        </a:ln>
                      </wps:spPr>
                      <wps:txbx>
                        <w:txbxContent>
                          <w:p w14:paraId="7872C9BF" w14:textId="73F0F747" w:rsidR="00C246E9" w:rsidRPr="00A006AC" w:rsidRDefault="00C246E9" w:rsidP="00A006AC">
                            <w:pPr>
                              <w:jc w:val="center"/>
                              <w:rPr>
                                <w:b/>
                                <w:sz w:val="22"/>
                                <w:szCs w:val="22"/>
                              </w:rPr>
                            </w:pPr>
                            <w:r w:rsidRPr="00A006AC">
                              <w:rPr>
                                <w:b/>
                                <w:sz w:val="22"/>
                                <w:szCs w:val="22"/>
                              </w:rPr>
                              <w:t>Tier III</w:t>
                            </w:r>
                            <w:r w:rsidR="00601B10">
                              <w:rPr>
                                <w:b/>
                                <w:sz w:val="22"/>
                                <w:szCs w:val="22"/>
                              </w:rPr>
                              <w:t xml:space="preserve"> + Tier I</w:t>
                            </w:r>
                          </w:p>
                          <w:p w14:paraId="66B2A928"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Intensive Interventions (45 mins daily)</w:t>
                            </w:r>
                          </w:p>
                          <w:p w14:paraId="6F105EA3"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Research based interventional in addition to core</w:t>
                            </w:r>
                          </w:p>
                          <w:p w14:paraId="620B7DC3"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Small group instruction</w:t>
                            </w:r>
                          </w:p>
                          <w:p w14:paraId="6DE486EA"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Target to skill deficits</w:t>
                            </w:r>
                          </w:p>
                          <w:p w14:paraId="7318C07B"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Weekly progress monitoring</w:t>
                            </w:r>
                          </w:p>
                          <w:p w14:paraId="179D2A18"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Diagnostic Assessment as needed</w:t>
                            </w:r>
                          </w:p>
                          <w:p w14:paraId="0364947E" w14:textId="77777777" w:rsidR="00C246E9" w:rsidRDefault="00C246E9" w:rsidP="00A006AC">
                            <w:pPr>
                              <w:pStyle w:val="ListParagraph"/>
                              <w:numPr>
                                <w:ilvl w:val="0"/>
                                <w:numId w:val="38"/>
                              </w:numPr>
                              <w:spacing w:after="160" w:line="259" w:lineRule="auto"/>
                            </w:pPr>
                            <w:r>
                              <w:t>Ongoing parent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D54E0" id="Text Box 3" o:spid="_x0000_s1030" type="#_x0000_t202" style="position:absolute;left:0;text-align:left;margin-left:386.55pt;margin-top:-21.15pt;width:181.85pt;height:1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" fillcolor="#ed7d31" strokeweight=".5pt">
                <v:textbox>
                  <w:txbxContent>
                    <w:p w14:paraId="7872C9BF" w14:textId="73F0F747" w:rsidR="00C246E9" w:rsidRPr="00A006AC" w:rsidRDefault="00C246E9" w:rsidP="00A006AC">
                      <w:pPr>
                        <w:jc w:val="center"/>
                        <w:rPr>
                          <w:b/>
                          <w:sz w:val="22"/>
                          <w:szCs w:val="22"/>
                        </w:rPr>
                      </w:pPr>
                      <w:r w:rsidRPr="00A006AC">
                        <w:rPr>
                          <w:b/>
                          <w:sz w:val="22"/>
                          <w:szCs w:val="22"/>
                        </w:rPr>
                        <w:t>Tier III</w:t>
                      </w:r>
                      <w:r w:rsidR="00601B10">
                        <w:rPr>
                          <w:b/>
                          <w:sz w:val="22"/>
                          <w:szCs w:val="22"/>
                        </w:rPr>
                        <w:t xml:space="preserve"> + Tier I</w:t>
                      </w:r>
                    </w:p>
                    <w:p w14:paraId="66B2A928"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Intensive Interventions (45 mins daily)</w:t>
                      </w:r>
                    </w:p>
                    <w:p w14:paraId="6F105EA3"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Research based interventional in addition to core</w:t>
                      </w:r>
                    </w:p>
                    <w:p w14:paraId="620B7DC3"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Small group instruction</w:t>
                      </w:r>
                    </w:p>
                    <w:p w14:paraId="6DE486EA"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Target to skill deficits</w:t>
                      </w:r>
                    </w:p>
                    <w:p w14:paraId="7318C07B"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Weekly progress monitoring</w:t>
                      </w:r>
                    </w:p>
                    <w:p w14:paraId="179D2A18" w14:textId="77777777" w:rsidR="00C246E9" w:rsidRPr="00A006AC" w:rsidRDefault="00C246E9" w:rsidP="00A006AC">
                      <w:pPr>
                        <w:pStyle w:val="ListParagraph"/>
                        <w:numPr>
                          <w:ilvl w:val="0"/>
                          <w:numId w:val="38"/>
                        </w:numPr>
                        <w:spacing w:after="160" w:line="259" w:lineRule="auto"/>
                        <w:rPr>
                          <w:sz w:val="22"/>
                          <w:szCs w:val="22"/>
                        </w:rPr>
                      </w:pPr>
                      <w:r w:rsidRPr="00A006AC">
                        <w:rPr>
                          <w:sz w:val="22"/>
                          <w:szCs w:val="22"/>
                        </w:rPr>
                        <w:t>Diagnostic Assessment as needed</w:t>
                      </w:r>
                    </w:p>
                    <w:p w14:paraId="0364947E" w14:textId="77777777" w:rsidR="00C246E9" w:rsidRDefault="00C246E9" w:rsidP="00A006AC">
                      <w:pPr>
                        <w:pStyle w:val="ListParagraph"/>
                        <w:numPr>
                          <w:ilvl w:val="0"/>
                          <w:numId w:val="38"/>
                        </w:numPr>
                        <w:spacing w:after="160" w:line="259" w:lineRule="auto"/>
                      </w:pPr>
                      <w:r>
                        <w:t>Ongoing parent communication</w:t>
                      </w:r>
                    </w:p>
                  </w:txbxContent>
                </v:textbox>
              </v:shape>
            </w:pict>
          </mc:Fallback>
        </mc:AlternateContent>
      </w:r>
    </w:p>
    <w:p w14:paraId="21CB5658" w14:textId="69E327B3" w:rsidR="00A006AC" w:rsidRDefault="00A006AC" w:rsidP="00A006AC">
      <w:pPr>
        <w:rPr>
          <w:sz w:val="18"/>
          <w:szCs w:val="18"/>
        </w:rPr>
      </w:pPr>
    </w:p>
    <w:p w14:paraId="10BC2246" w14:textId="1BA52F08" w:rsidR="00A006AC" w:rsidRPr="00D203E5" w:rsidRDefault="00A006AC" w:rsidP="00A006AC">
      <w:pPr>
        <w:rPr>
          <w:sz w:val="18"/>
          <w:szCs w:val="18"/>
        </w:rPr>
      </w:pPr>
      <w:r w:rsidRPr="00D203E5">
        <w:rPr>
          <w:noProof/>
          <w:sz w:val="18"/>
          <w:szCs w:val="18"/>
        </w:rPr>
        <mc:AlternateContent>
          <mc:Choice Requires="wps">
            <w:drawing>
              <wp:anchor distT="0" distB="0" distL="114300" distR="114300" simplePos="0" relativeHeight="251730944" behindDoc="0" locked="0" layoutInCell="1" allowOverlap="1" wp14:anchorId="71A3277F" wp14:editId="38CDB4FB">
                <wp:simplePos x="0" y="0"/>
                <wp:positionH relativeFrom="column">
                  <wp:posOffset>-511175</wp:posOffset>
                </wp:positionH>
                <wp:positionV relativeFrom="paragraph">
                  <wp:posOffset>2301875</wp:posOffset>
                </wp:positionV>
                <wp:extent cx="0" cy="240030"/>
                <wp:effectExtent l="76200" t="0" r="57150" b="64770"/>
                <wp:wrapNone/>
                <wp:docPr id="1649652271" name="Straight Arrow Connector 1649652271"/>
                <wp:cNvGraphicFramePr/>
                <a:graphic xmlns:a="http://schemas.openxmlformats.org/drawingml/2006/main">
                  <a:graphicData uri="http://schemas.microsoft.com/office/word/2010/wordprocessingShape">
                    <wps:wsp>
                      <wps:cNvCnPr/>
                      <wps:spPr>
                        <a:xfrm>
                          <a:off x="0" y="0"/>
                          <a:ext cx="0" cy="2400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91FD556" id="_x0000_t32" coordsize="21600,21600" o:spt="32" o:oned="t" path="m,l21600,21600e" filled="f">
                <v:path arrowok="t" fillok="f" o:connecttype="none"/>
                <o:lock v:ext="edit" shapetype="t"/>
              </v:shapetype>
              <v:shape id="Straight Arrow Connector 1649652271" o:spid="_x0000_s1026" type="#_x0000_t32" style="position:absolute;margin-left:-40.25pt;margin-top:181.25pt;width:0;height:18.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" strokecolor="windowText" strokeweight=".5pt">
                <v:stroke endarrow="block" joinstyle="miter"/>
              </v:shape>
            </w:pict>
          </mc:Fallback>
        </mc:AlternateContent>
      </w:r>
      <w:r w:rsidRPr="00D203E5">
        <w:rPr>
          <w:noProof/>
          <w:sz w:val="18"/>
          <w:szCs w:val="18"/>
        </w:rPr>
        <mc:AlternateContent>
          <mc:Choice Requires="wps">
            <w:drawing>
              <wp:anchor distT="0" distB="0" distL="114300" distR="114300" simplePos="0" relativeHeight="251742208" behindDoc="0" locked="0" layoutInCell="1" allowOverlap="1" wp14:anchorId="3BDCC067" wp14:editId="28766672">
                <wp:simplePos x="0" y="0"/>
                <wp:positionH relativeFrom="column">
                  <wp:posOffset>7643446</wp:posOffset>
                </wp:positionH>
                <wp:positionV relativeFrom="paragraph">
                  <wp:posOffset>4220308</wp:posOffset>
                </wp:positionV>
                <wp:extent cx="0" cy="211015"/>
                <wp:effectExtent l="76200" t="0" r="57150" b="55880"/>
                <wp:wrapNone/>
                <wp:docPr id="32" name="Straight Arrow Connector 32"/>
                <wp:cNvGraphicFramePr/>
                <a:graphic xmlns:a="http://schemas.openxmlformats.org/drawingml/2006/main">
                  <a:graphicData uri="http://schemas.microsoft.com/office/word/2010/wordprocessingShape">
                    <wps:wsp>
                      <wps:cNvCnPr/>
                      <wps:spPr>
                        <a:xfrm>
                          <a:off x="0" y="0"/>
                          <a:ext cx="0" cy="2110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B2A81E1" id="Straight Arrow Connector 32" o:spid="_x0000_s1026" type="#_x0000_t32" style="position:absolute;margin-left:601.85pt;margin-top:332.3pt;width:0;height:16.6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" strokecolor="windowText" strokeweight=".5pt">
                <v:stroke endarrow="block" joinstyle="miter"/>
              </v:shape>
            </w:pict>
          </mc:Fallback>
        </mc:AlternateContent>
      </w:r>
      <w:r w:rsidRPr="00D203E5">
        <w:rPr>
          <w:noProof/>
          <w:sz w:val="18"/>
          <w:szCs w:val="18"/>
        </w:rPr>
        <mc:AlternateContent>
          <mc:Choice Requires="wps">
            <w:drawing>
              <wp:anchor distT="0" distB="0" distL="114300" distR="114300" simplePos="0" relativeHeight="251741184" behindDoc="0" locked="0" layoutInCell="1" allowOverlap="1" wp14:anchorId="6088432F" wp14:editId="66863EE9">
                <wp:simplePos x="0" y="0"/>
                <wp:positionH relativeFrom="column">
                  <wp:posOffset>7578969</wp:posOffset>
                </wp:positionH>
                <wp:positionV relativeFrom="paragraph">
                  <wp:posOffset>1384202</wp:posOffset>
                </wp:positionV>
                <wp:extent cx="0" cy="285750"/>
                <wp:effectExtent l="76200" t="0" r="57150" b="57150"/>
                <wp:wrapNone/>
                <wp:docPr id="1649652274" name="Straight Arrow Connector 1649652274"/>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97EB0A" id="Straight Arrow Connector 1649652274" o:spid="_x0000_s1026" type="#_x0000_t32" style="position:absolute;margin-left:596.75pt;margin-top:109pt;width:0;height:22.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" strokecolor="windowText" strokeweight=".5pt">
                <v:stroke endarrow="block" joinstyle="miter"/>
              </v:shape>
            </w:pict>
          </mc:Fallback>
        </mc:AlternateContent>
      </w:r>
    </w:p>
    <w:p w14:paraId="1C7B82AA" w14:textId="77777777" w:rsidR="00A006AC" w:rsidRPr="00D203E5" w:rsidRDefault="00A006AC" w:rsidP="00A006AC">
      <w:pPr>
        <w:rPr>
          <w:sz w:val="18"/>
          <w:szCs w:val="18"/>
        </w:rPr>
      </w:pPr>
    </w:p>
    <w:p w14:paraId="4950862E" w14:textId="77777777" w:rsidR="00A006AC" w:rsidRDefault="00A006AC" w:rsidP="00A006AC">
      <w:pPr>
        <w:rPr>
          <w:sz w:val="18"/>
          <w:szCs w:val="18"/>
        </w:rPr>
      </w:pPr>
    </w:p>
    <w:p w14:paraId="3138650F" w14:textId="2B09FA22" w:rsidR="00A006AC" w:rsidRDefault="00046F7C" w:rsidP="00A006AC">
      <w:pPr>
        <w:rPr>
          <w:sz w:val="18"/>
          <w:szCs w:val="18"/>
        </w:rPr>
      </w:pPr>
      <w:r w:rsidRPr="00D203E5">
        <w:rPr>
          <w:noProof/>
          <w:sz w:val="18"/>
          <w:szCs w:val="18"/>
        </w:rPr>
        <mc:AlternateContent>
          <mc:Choice Requires="wps">
            <w:drawing>
              <wp:anchor distT="0" distB="0" distL="114300" distR="114300" simplePos="0" relativeHeight="251743232" behindDoc="0" locked="0" layoutInCell="1" allowOverlap="1" wp14:anchorId="2B7D2E14" wp14:editId="00B81401">
                <wp:simplePos x="0" y="0"/>
                <wp:positionH relativeFrom="column">
                  <wp:posOffset>3197225</wp:posOffset>
                </wp:positionH>
                <wp:positionV relativeFrom="paragraph">
                  <wp:posOffset>7099935</wp:posOffset>
                </wp:positionV>
                <wp:extent cx="2924175" cy="7429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2924175" cy="742950"/>
                        </a:xfrm>
                        <a:prstGeom prst="rect">
                          <a:avLst/>
                        </a:prstGeom>
                        <a:solidFill>
                          <a:sysClr val="window" lastClr="FFFFFF"/>
                        </a:solidFill>
                        <a:ln w="6350">
                          <a:solidFill>
                            <a:sysClr val="window" lastClr="FFFFFF"/>
                          </a:solidFill>
                        </a:ln>
                      </wps:spPr>
                      <wps:txbx>
                        <w:txbxContent>
                          <w:p w14:paraId="467A219D" w14:textId="77777777" w:rsidR="00C246E9" w:rsidRPr="00046F7C" w:rsidRDefault="00C246E9" w:rsidP="00A006AC">
                            <w:pPr>
                              <w:jc w:val="center"/>
                              <w:rPr>
                                <w:b/>
                                <w:sz w:val="56"/>
                                <w:szCs w:val="56"/>
                              </w:rPr>
                            </w:pPr>
                            <w:r w:rsidRPr="00046F7C">
                              <w:rPr>
                                <w:b/>
                                <w:sz w:val="56"/>
                                <w:szCs w:val="56"/>
                              </w:rPr>
                              <w:t>MTSS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D2E14" id="Text Box 33" o:spid="_x0000_s1031" type="#_x0000_t202" style="position:absolute;margin-left:251.75pt;margin-top:559.05pt;width:230.25pt;height: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" fillcolor="window" strokecolor="window" strokeweight=".5pt">
                <v:textbox>
                  <w:txbxContent>
                    <w:p w14:paraId="467A219D" w14:textId="77777777" w:rsidR="00C246E9" w:rsidRPr="00046F7C" w:rsidRDefault="00C246E9" w:rsidP="00A006AC">
                      <w:pPr>
                        <w:jc w:val="center"/>
                        <w:rPr>
                          <w:b/>
                          <w:sz w:val="56"/>
                          <w:szCs w:val="56"/>
                        </w:rPr>
                      </w:pPr>
                      <w:r w:rsidRPr="00046F7C">
                        <w:rPr>
                          <w:b/>
                          <w:sz w:val="56"/>
                          <w:szCs w:val="56"/>
                        </w:rPr>
                        <w:t>MTSS Flowchart</w:t>
                      </w:r>
                    </w:p>
                  </w:txbxContent>
                </v:textbox>
              </v:shape>
            </w:pict>
          </mc:Fallback>
        </mc:AlternateContent>
      </w:r>
      <w:r>
        <w:rPr>
          <w:noProof/>
          <w:sz w:val="18"/>
          <w:szCs w:val="18"/>
        </w:rPr>
        <mc:AlternateContent>
          <mc:Choice Requires="wps">
            <w:drawing>
              <wp:anchor distT="0" distB="0" distL="114300" distR="114300" simplePos="0" relativeHeight="251746304" behindDoc="0" locked="0" layoutInCell="1" allowOverlap="1" wp14:anchorId="4B0003B4" wp14:editId="64DF6E42">
                <wp:simplePos x="0" y="0"/>
                <wp:positionH relativeFrom="column">
                  <wp:posOffset>6759575</wp:posOffset>
                </wp:positionH>
                <wp:positionV relativeFrom="paragraph">
                  <wp:posOffset>1175385</wp:posOffset>
                </wp:positionV>
                <wp:extent cx="9525" cy="285750"/>
                <wp:effectExtent l="38100" t="0" r="66675" b="57150"/>
                <wp:wrapNone/>
                <wp:docPr id="1649652280" name="Straight Arrow Connector 1649652280"/>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67905D" id="Straight Arrow Connector 1649652280" o:spid="_x0000_s1026" type="#_x0000_t32" style="position:absolute;margin-left:532.25pt;margin-top:92.55pt;width:.75pt;height:2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" strokecolor="black [3040]">
                <v:stroke endarrow="block"/>
              </v:shape>
            </w:pict>
          </mc:Fallback>
        </mc:AlternateContent>
      </w:r>
      <w:r>
        <w:rPr>
          <w:noProof/>
          <w:sz w:val="18"/>
          <w:szCs w:val="18"/>
        </w:rPr>
        <mc:AlternateContent>
          <mc:Choice Requires="wps">
            <w:drawing>
              <wp:anchor distT="0" distB="0" distL="114300" distR="114300" simplePos="0" relativeHeight="251745280" behindDoc="0" locked="0" layoutInCell="1" allowOverlap="1" wp14:anchorId="0EBD8892" wp14:editId="5638C5A4">
                <wp:simplePos x="0" y="0"/>
                <wp:positionH relativeFrom="column">
                  <wp:posOffset>5568950</wp:posOffset>
                </wp:positionH>
                <wp:positionV relativeFrom="paragraph">
                  <wp:posOffset>3737610</wp:posOffset>
                </wp:positionV>
                <wp:extent cx="0" cy="228600"/>
                <wp:effectExtent l="76200" t="0" r="57150" b="57150"/>
                <wp:wrapNone/>
                <wp:docPr id="1649652279" name="Straight Arrow Connector 1649652279"/>
                <wp:cNvGraphicFramePr/>
                <a:graphic xmlns:a="http://schemas.openxmlformats.org/drawingml/2006/main">
                  <a:graphicData uri="http://schemas.microsoft.com/office/word/2010/wordprocessingShape">
                    <wps:wsp>
                      <wps:cNvCnPr/>
                      <wps:spPr>
                        <a:xfrm>
                          <a:off x="0" y="0"/>
                          <a:ext cx="0" cy="2286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283C6F" id="Straight Arrow Connector 1649652279" o:spid="_x0000_s1026" type="#_x0000_t32" style="position:absolute;margin-left:438.5pt;margin-top:294.3pt;width:0;height:18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" strokecolor="black [3040]">
                <v:stroke endarrow="block"/>
              </v:shape>
            </w:pict>
          </mc:Fallback>
        </mc:AlternateContent>
      </w:r>
      <w:r>
        <w:rPr>
          <w:noProof/>
          <w:sz w:val="18"/>
          <w:szCs w:val="18"/>
        </w:rPr>
        <mc:AlternateContent>
          <mc:Choice Requires="wps">
            <w:drawing>
              <wp:anchor distT="0" distB="0" distL="114300" distR="114300" simplePos="0" relativeHeight="251744256" behindDoc="0" locked="0" layoutInCell="1" allowOverlap="1" wp14:anchorId="1D62678B" wp14:editId="489C7E84">
                <wp:simplePos x="0" y="0"/>
                <wp:positionH relativeFrom="column">
                  <wp:posOffset>1216025</wp:posOffset>
                </wp:positionH>
                <wp:positionV relativeFrom="paragraph">
                  <wp:posOffset>6071235</wp:posOffset>
                </wp:positionV>
                <wp:extent cx="0" cy="228600"/>
                <wp:effectExtent l="76200" t="0" r="57150" b="57150"/>
                <wp:wrapNone/>
                <wp:docPr id="1649652278" name="Straight Arrow Connector 1649652278"/>
                <wp:cNvGraphicFramePr/>
                <a:graphic xmlns:a="http://schemas.openxmlformats.org/drawingml/2006/main">
                  <a:graphicData uri="http://schemas.microsoft.com/office/word/2010/wordprocessingShape">
                    <wps:wsp>
                      <wps:cNvCnPr/>
                      <wps:spPr>
                        <a:xfrm>
                          <a:off x="0" y="0"/>
                          <a:ext cx="0" cy="2286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F49826" id="Straight Arrow Connector 1649652278" o:spid="_x0000_s1026" type="#_x0000_t32" style="position:absolute;margin-left:95.75pt;margin-top:478.05pt;width:0;height:18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" strokecolor="black [3040]">
                <v:stroke endarrow="block"/>
              </v:shape>
            </w:pict>
          </mc:Fallback>
        </mc:AlternateContent>
      </w:r>
      <w:r w:rsidRPr="00D203E5">
        <w:rPr>
          <w:noProof/>
          <w:sz w:val="18"/>
          <w:szCs w:val="18"/>
        </w:rPr>
        <mc:AlternateContent>
          <mc:Choice Requires="wps">
            <w:drawing>
              <wp:anchor distT="0" distB="0" distL="114300" distR="114300" simplePos="0" relativeHeight="251729920" behindDoc="0" locked="0" layoutInCell="1" allowOverlap="1" wp14:anchorId="2E122DFC" wp14:editId="7B322DAE">
                <wp:simplePos x="0" y="0"/>
                <wp:positionH relativeFrom="column">
                  <wp:posOffset>4648835</wp:posOffset>
                </wp:positionH>
                <wp:positionV relativeFrom="paragraph">
                  <wp:posOffset>1146810</wp:posOffset>
                </wp:positionV>
                <wp:extent cx="264795" cy="3781425"/>
                <wp:effectExtent l="0" t="38100" r="78105" b="28575"/>
                <wp:wrapNone/>
                <wp:docPr id="28" name="Straight Arrow Connector 28"/>
                <wp:cNvGraphicFramePr/>
                <a:graphic xmlns:a="http://schemas.openxmlformats.org/drawingml/2006/main">
                  <a:graphicData uri="http://schemas.microsoft.com/office/word/2010/wordprocessingShape">
                    <wps:wsp>
                      <wps:cNvCnPr/>
                      <wps:spPr>
                        <a:xfrm flipV="1">
                          <a:off x="0" y="0"/>
                          <a:ext cx="264795" cy="37814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9532E0" id="Straight Arrow Connector 28" o:spid="_x0000_s1026" type="#_x0000_t32" style="position:absolute;margin-left:366.05pt;margin-top:90.3pt;width:20.85pt;height:297.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" strokecolor="windowText" strokeweight="1.5pt">
                <v:stroke endarrow="block" joinstyle="miter"/>
              </v:shape>
            </w:pict>
          </mc:Fallback>
        </mc:AlternateContent>
      </w:r>
      <w:r w:rsidRPr="00D203E5">
        <w:rPr>
          <w:noProof/>
          <w:sz w:val="18"/>
          <w:szCs w:val="18"/>
        </w:rPr>
        <mc:AlternateContent>
          <mc:Choice Requires="wps">
            <w:drawing>
              <wp:anchor distT="0" distB="0" distL="114300" distR="114300" simplePos="0" relativeHeight="251728896" behindDoc="0" locked="0" layoutInCell="1" allowOverlap="1" wp14:anchorId="2B33DCE6" wp14:editId="2AFBBEDC">
                <wp:simplePos x="0" y="0"/>
                <wp:positionH relativeFrom="column">
                  <wp:posOffset>1804035</wp:posOffset>
                </wp:positionH>
                <wp:positionV relativeFrom="paragraph">
                  <wp:posOffset>819150</wp:posOffset>
                </wp:positionV>
                <wp:extent cx="304800" cy="5649595"/>
                <wp:effectExtent l="0" t="38100" r="76200" b="27305"/>
                <wp:wrapNone/>
                <wp:docPr id="10" name="Straight Arrow Connector 10"/>
                <wp:cNvGraphicFramePr/>
                <a:graphic xmlns:a="http://schemas.openxmlformats.org/drawingml/2006/main">
                  <a:graphicData uri="http://schemas.microsoft.com/office/word/2010/wordprocessingShape">
                    <wps:wsp>
                      <wps:cNvCnPr/>
                      <wps:spPr>
                        <a:xfrm flipV="1">
                          <a:off x="0" y="0"/>
                          <a:ext cx="304800" cy="564959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B4F4B2" id="Straight Arrow Connector 10" o:spid="_x0000_s1026" type="#_x0000_t32" style="position:absolute;margin-left:142.05pt;margin-top:64.5pt;width:24pt;height:444.8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" strokecolor="windowText" strokeweight="1.5pt">
                <v:stroke endarrow="block" joinstyle="miter"/>
              </v:shape>
            </w:pict>
          </mc:Fallback>
        </mc:AlternateContent>
      </w:r>
      <w:r w:rsidRPr="00D203E5">
        <w:rPr>
          <w:noProof/>
          <w:sz w:val="18"/>
          <w:szCs w:val="18"/>
        </w:rPr>
        <mc:AlternateContent>
          <mc:Choice Requires="wps">
            <w:drawing>
              <wp:anchor distT="0" distB="0" distL="114300" distR="114300" simplePos="0" relativeHeight="251737088" behindDoc="0" locked="0" layoutInCell="1" allowOverlap="1" wp14:anchorId="520842B5" wp14:editId="6629A33D">
                <wp:simplePos x="0" y="0"/>
                <wp:positionH relativeFrom="column">
                  <wp:posOffset>2835275</wp:posOffset>
                </wp:positionH>
                <wp:positionV relativeFrom="paragraph">
                  <wp:posOffset>1612265</wp:posOffset>
                </wp:positionV>
                <wp:extent cx="0" cy="433705"/>
                <wp:effectExtent l="76200" t="0" r="57150" b="61595"/>
                <wp:wrapNone/>
                <wp:docPr id="1649652262" name="Straight Arrow Connector 1649652262"/>
                <wp:cNvGraphicFramePr/>
                <a:graphic xmlns:a="http://schemas.openxmlformats.org/drawingml/2006/main">
                  <a:graphicData uri="http://schemas.microsoft.com/office/word/2010/wordprocessingShape">
                    <wps:wsp>
                      <wps:cNvCnPr/>
                      <wps:spPr>
                        <a:xfrm>
                          <a:off x="0" y="0"/>
                          <a:ext cx="0" cy="4337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DAAB08" id="Straight Arrow Connector 1649652262" o:spid="_x0000_s1026" type="#_x0000_t32" style="position:absolute;margin-left:223.25pt;margin-top:126.95pt;width:0;height:34.1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" strokecolor="windowText" strokeweight=".5pt">
                <v:stroke endarrow="block" joinstyle="miter"/>
              </v:shape>
            </w:pict>
          </mc:Fallback>
        </mc:AlternateContent>
      </w:r>
      <w:r w:rsidRPr="00D203E5">
        <w:rPr>
          <w:noProof/>
          <w:sz w:val="18"/>
          <w:szCs w:val="18"/>
        </w:rPr>
        <mc:AlternateContent>
          <mc:Choice Requires="wps">
            <w:drawing>
              <wp:anchor distT="0" distB="0" distL="114300" distR="114300" simplePos="0" relativeHeight="251739136" behindDoc="0" locked="0" layoutInCell="1" allowOverlap="1" wp14:anchorId="1EC8FC05" wp14:editId="41CAB869">
                <wp:simplePos x="0" y="0"/>
                <wp:positionH relativeFrom="column">
                  <wp:posOffset>4064000</wp:posOffset>
                </wp:positionH>
                <wp:positionV relativeFrom="paragraph">
                  <wp:posOffset>4461510</wp:posOffset>
                </wp:positionV>
                <wp:extent cx="0" cy="257175"/>
                <wp:effectExtent l="76200" t="0" r="76200" b="47625"/>
                <wp:wrapNone/>
                <wp:docPr id="1649652258" name="Straight Arrow Connector 1649652258"/>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7ADD4726" id="Straight Arrow Connector 1649652258" o:spid="_x0000_s1026" type="#_x0000_t32" style="position:absolute;margin-left:320pt;margin-top:351.3pt;width:0;height:20.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" strokecolor="windowText" strokeweight=".5pt">
                <v:stroke endarrow="block" joinstyle="miter"/>
              </v:shape>
            </w:pict>
          </mc:Fallback>
        </mc:AlternateContent>
      </w:r>
      <w:r w:rsidRPr="00D203E5">
        <w:rPr>
          <w:noProof/>
          <w:sz w:val="18"/>
          <w:szCs w:val="18"/>
        </w:rPr>
        <mc:AlternateContent>
          <mc:Choice Requires="wps">
            <w:drawing>
              <wp:anchor distT="0" distB="0" distL="114300" distR="114300" simplePos="0" relativeHeight="251724800" behindDoc="0" locked="0" layoutInCell="1" allowOverlap="1" wp14:anchorId="7D091441" wp14:editId="68858FF6">
                <wp:simplePos x="0" y="0"/>
                <wp:positionH relativeFrom="column">
                  <wp:posOffset>3411220</wp:posOffset>
                </wp:positionH>
                <wp:positionV relativeFrom="paragraph">
                  <wp:posOffset>4714875</wp:posOffset>
                </wp:positionV>
                <wp:extent cx="1234440" cy="1089660"/>
                <wp:effectExtent l="0" t="0" r="22860" b="15240"/>
                <wp:wrapNone/>
                <wp:docPr id="1649652257" name="Text Box 1649652257"/>
                <wp:cNvGraphicFramePr/>
                <a:graphic xmlns:a="http://schemas.openxmlformats.org/drawingml/2006/main">
                  <a:graphicData uri="http://schemas.microsoft.com/office/word/2010/wordprocessingShape">
                    <wps:wsp>
                      <wps:cNvSpPr txBox="1"/>
                      <wps:spPr>
                        <a:xfrm>
                          <a:off x="0" y="0"/>
                          <a:ext cx="1234440" cy="1089660"/>
                        </a:xfrm>
                        <a:prstGeom prst="rect">
                          <a:avLst/>
                        </a:prstGeom>
                        <a:solidFill>
                          <a:srgbClr val="FFC000">
                            <a:lumMod val="20000"/>
                            <a:lumOff val="80000"/>
                          </a:srgbClr>
                        </a:solidFill>
                        <a:ln w="6350">
                          <a:solidFill>
                            <a:prstClr val="black"/>
                          </a:solidFill>
                        </a:ln>
                      </wps:spPr>
                      <wps:txbx>
                        <w:txbxContent>
                          <w:p w14:paraId="7D2BDAF2" w14:textId="77777777" w:rsidR="00C246E9" w:rsidRPr="00A006AC" w:rsidRDefault="00C246E9" w:rsidP="00A006AC">
                            <w:pPr>
                              <w:rPr>
                                <w:sz w:val="22"/>
                              </w:rPr>
                            </w:pPr>
                            <w:r w:rsidRPr="00A006AC">
                              <w:rPr>
                                <w:sz w:val="22"/>
                              </w:rPr>
                              <w:t xml:space="preserve">Discussion Point:  Continue TIER II or move to TIER III after a minimum of 5 data points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91441" id="Text Box 1649652257" o:spid="_x0000_s1032" type="#_x0000_t202" style="position:absolute;margin-left:268.6pt;margin-top:371.25pt;width:97.2pt;height:85.8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" fillcolor="#fff2cc" strokeweight=".5pt">
                <v:textbox>
                  <w:txbxContent>
                    <w:p w14:paraId="7D2BDAF2" w14:textId="77777777" w:rsidR="00C246E9" w:rsidRPr="00A006AC" w:rsidRDefault="00C246E9" w:rsidP="00A006AC">
                      <w:pPr>
                        <w:rPr>
                          <w:sz w:val="22"/>
                        </w:rPr>
                      </w:pPr>
                      <w:r w:rsidRPr="00A006AC">
                        <w:rPr>
                          <w:sz w:val="22"/>
                        </w:rPr>
                        <w:t xml:space="preserve">Discussion Point:  Continue TIER II or move to TIER III after a minimum of 5 data points  </w:t>
                      </w:r>
                    </w:p>
                  </w:txbxContent>
                </v:textbox>
              </v:shape>
            </w:pict>
          </mc:Fallback>
        </mc:AlternateContent>
      </w:r>
      <w:r w:rsidRPr="00D203E5">
        <w:rPr>
          <w:noProof/>
          <w:sz w:val="18"/>
          <w:szCs w:val="18"/>
        </w:rPr>
        <mc:AlternateContent>
          <mc:Choice Requires="wps">
            <w:drawing>
              <wp:anchor distT="0" distB="0" distL="114300" distR="114300" simplePos="0" relativeHeight="251722752" behindDoc="0" locked="0" layoutInCell="1" allowOverlap="1" wp14:anchorId="29F6DBCF" wp14:editId="3DDEAC49">
                <wp:simplePos x="0" y="0"/>
                <wp:positionH relativeFrom="column">
                  <wp:posOffset>2244725</wp:posOffset>
                </wp:positionH>
                <wp:positionV relativeFrom="paragraph">
                  <wp:posOffset>2148205</wp:posOffset>
                </wp:positionV>
                <wp:extent cx="1143000" cy="1895475"/>
                <wp:effectExtent l="0" t="0" r="19050" b="28575"/>
                <wp:wrapNone/>
                <wp:docPr id="1649652263" name="Text Box 1649652263"/>
                <wp:cNvGraphicFramePr/>
                <a:graphic xmlns:a="http://schemas.openxmlformats.org/drawingml/2006/main">
                  <a:graphicData uri="http://schemas.microsoft.com/office/word/2010/wordprocessingShape">
                    <wps:wsp>
                      <wps:cNvSpPr txBox="1"/>
                      <wps:spPr>
                        <a:xfrm>
                          <a:off x="0" y="0"/>
                          <a:ext cx="1143000" cy="1895475"/>
                        </a:xfrm>
                        <a:prstGeom prst="rect">
                          <a:avLst/>
                        </a:prstGeom>
                        <a:solidFill>
                          <a:srgbClr val="FFC000">
                            <a:lumMod val="40000"/>
                            <a:lumOff val="60000"/>
                          </a:srgbClr>
                        </a:solidFill>
                        <a:ln w="6350">
                          <a:solidFill>
                            <a:prstClr val="black"/>
                          </a:solidFill>
                        </a:ln>
                      </wps:spPr>
                      <wps:txbx>
                        <w:txbxContent>
                          <w:p w14:paraId="4EF6981A" w14:textId="046E4D5F" w:rsidR="00C246E9" w:rsidRPr="00A006AC" w:rsidRDefault="00C246E9" w:rsidP="00A006AC">
                            <w:pPr>
                              <w:rPr>
                                <w:sz w:val="22"/>
                              </w:rPr>
                            </w:pPr>
                            <w:r w:rsidRPr="00A006AC">
                              <w:rPr>
                                <w:sz w:val="22"/>
                              </w:rPr>
                              <w:t>If adequate progress towards meeting benchmark</w:t>
                            </w:r>
                            <w:r>
                              <w:rPr>
                                <w:sz w:val="22"/>
                              </w:rPr>
                              <w:t xml:space="preserve"> is made, team</w:t>
                            </w:r>
                            <w:r w:rsidRPr="00A006AC">
                              <w:rPr>
                                <w:sz w:val="22"/>
                              </w:rPr>
                              <w:t xml:space="preserve"> may decide to continue interventions or return student back to TIER 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DBCF" id="Text Box 1649652263" o:spid="_x0000_s1033" type="#_x0000_t202" style="position:absolute;margin-left:176.75pt;margin-top:169.15pt;width:90pt;height:14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" fillcolor="#ffe699" strokeweight=".5pt">
                <v:textbox>
                  <w:txbxContent>
                    <w:p w14:paraId="4EF6981A" w14:textId="046E4D5F" w:rsidR="00C246E9" w:rsidRPr="00A006AC" w:rsidRDefault="00C246E9" w:rsidP="00A006AC">
                      <w:pPr>
                        <w:rPr>
                          <w:sz w:val="22"/>
                        </w:rPr>
                      </w:pPr>
                      <w:r w:rsidRPr="00A006AC">
                        <w:rPr>
                          <w:sz w:val="22"/>
                        </w:rPr>
                        <w:t>If adequate progress towards meeting benchmark</w:t>
                      </w:r>
                      <w:r>
                        <w:rPr>
                          <w:sz w:val="22"/>
                        </w:rPr>
                        <w:t xml:space="preserve"> is made, team</w:t>
                      </w:r>
                      <w:r w:rsidRPr="00A006AC">
                        <w:rPr>
                          <w:sz w:val="22"/>
                        </w:rPr>
                        <w:t xml:space="preserve"> may decide to continue interventions or return student back to TIER I.  </w:t>
                      </w:r>
                    </w:p>
                  </w:txbxContent>
                </v:textbox>
              </v:shape>
            </w:pict>
          </mc:Fallback>
        </mc:AlternateContent>
      </w:r>
      <w:r w:rsidRPr="00D203E5">
        <w:rPr>
          <w:noProof/>
          <w:sz w:val="18"/>
          <w:szCs w:val="18"/>
        </w:rPr>
        <mc:AlternateContent>
          <mc:Choice Requires="wps">
            <w:drawing>
              <wp:anchor distT="0" distB="0" distL="114300" distR="114300" simplePos="0" relativeHeight="251723776" behindDoc="0" locked="0" layoutInCell="1" allowOverlap="1" wp14:anchorId="4379201F" wp14:editId="73F3AC65">
                <wp:simplePos x="0" y="0"/>
                <wp:positionH relativeFrom="column">
                  <wp:posOffset>3467735</wp:posOffset>
                </wp:positionH>
                <wp:positionV relativeFrom="paragraph">
                  <wp:posOffset>2148840</wp:posOffset>
                </wp:positionV>
                <wp:extent cx="1116330" cy="2209800"/>
                <wp:effectExtent l="0" t="0" r="26670" b="19050"/>
                <wp:wrapNone/>
                <wp:docPr id="1649652261" name="Text Box 1649652261"/>
                <wp:cNvGraphicFramePr/>
                <a:graphic xmlns:a="http://schemas.openxmlformats.org/drawingml/2006/main">
                  <a:graphicData uri="http://schemas.microsoft.com/office/word/2010/wordprocessingShape">
                    <wps:wsp>
                      <wps:cNvSpPr txBox="1"/>
                      <wps:spPr>
                        <a:xfrm>
                          <a:off x="0" y="0"/>
                          <a:ext cx="1116330" cy="2209800"/>
                        </a:xfrm>
                        <a:prstGeom prst="rect">
                          <a:avLst/>
                        </a:prstGeom>
                        <a:solidFill>
                          <a:srgbClr val="FFC000">
                            <a:lumMod val="40000"/>
                            <a:lumOff val="60000"/>
                          </a:srgbClr>
                        </a:solidFill>
                        <a:ln w="6350">
                          <a:solidFill>
                            <a:prstClr val="black"/>
                          </a:solidFill>
                        </a:ln>
                      </wps:spPr>
                      <wps:txbx>
                        <w:txbxContent>
                          <w:p w14:paraId="16A92E84" w14:textId="77777777" w:rsidR="00C246E9" w:rsidRPr="00A006AC" w:rsidRDefault="00C246E9" w:rsidP="00A006AC">
                            <w:pPr>
                              <w:rPr>
                                <w:sz w:val="22"/>
                              </w:rPr>
                            </w:pPr>
                            <w:r w:rsidRPr="00A006AC">
                              <w:rPr>
                                <w:sz w:val="22"/>
                              </w:rPr>
                              <w:t>If rate of improvement is slow or inadequate to achieve benchmarks MTSS team will determine if new intervention and/or increased intensity is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9201F" id="Text Box 1649652261" o:spid="_x0000_s1034" type="#_x0000_t202" style="position:absolute;margin-left:273.05pt;margin-top:169.2pt;width:87.9pt;height:1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" fillcolor="#ffe699" strokeweight=".5pt">
                <v:textbox>
                  <w:txbxContent>
                    <w:p w14:paraId="16A92E84" w14:textId="77777777" w:rsidR="00C246E9" w:rsidRPr="00A006AC" w:rsidRDefault="00C246E9" w:rsidP="00A006AC">
                      <w:pPr>
                        <w:rPr>
                          <w:sz w:val="22"/>
                        </w:rPr>
                      </w:pPr>
                      <w:r w:rsidRPr="00A006AC">
                        <w:rPr>
                          <w:sz w:val="22"/>
                        </w:rPr>
                        <w:t>If rate of improvement is slow or inadequate to achieve benchmarks MTSS team will determine if new intervention and/or increased intensity is needed.</w:t>
                      </w:r>
                    </w:p>
                  </w:txbxContent>
                </v:textbox>
              </v:shape>
            </w:pict>
          </mc:Fallback>
        </mc:AlternateContent>
      </w:r>
      <w:r w:rsidRPr="00D203E5">
        <w:rPr>
          <w:noProof/>
          <w:sz w:val="18"/>
          <w:szCs w:val="18"/>
        </w:rPr>
        <mc:AlternateContent>
          <mc:Choice Requires="wps">
            <w:drawing>
              <wp:anchor distT="0" distB="0" distL="114300" distR="114300" simplePos="0" relativeHeight="251738112" behindDoc="0" locked="0" layoutInCell="1" allowOverlap="1" wp14:anchorId="69025F7E" wp14:editId="35CB18F8">
                <wp:simplePos x="0" y="0"/>
                <wp:positionH relativeFrom="column">
                  <wp:posOffset>4006215</wp:posOffset>
                </wp:positionH>
                <wp:positionV relativeFrom="paragraph">
                  <wp:posOffset>1614805</wp:posOffset>
                </wp:positionV>
                <wp:extent cx="0" cy="450850"/>
                <wp:effectExtent l="76200" t="0" r="57150" b="63500"/>
                <wp:wrapNone/>
                <wp:docPr id="1649652260" name="Straight Arrow Connector 1649652260"/>
                <wp:cNvGraphicFramePr/>
                <a:graphic xmlns:a="http://schemas.openxmlformats.org/drawingml/2006/main">
                  <a:graphicData uri="http://schemas.microsoft.com/office/word/2010/wordprocessingShape">
                    <wps:wsp>
                      <wps:cNvCnPr/>
                      <wps:spPr>
                        <a:xfrm>
                          <a:off x="0" y="0"/>
                          <a:ext cx="0" cy="450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9EEB7B3" id="Straight Arrow Connector 1649652260" o:spid="_x0000_s1026" type="#_x0000_t32" style="position:absolute;margin-left:315.45pt;margin-top:127.15pt;width:0;height:35.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" strokecolor="windowText" strokeweight=".5pt">
                <v:stroke endarrow="block" joinstyle="miter"/>
              </v:shape>
            </w:pict>
          </mc:Fallback>
        </mc:AlternateContent>
      </w:r>
      <w:r w:rsidRPr="00D203E5">
        <w:rPr>
          <w:noProof/>
          <w:sz w:val="18"/>
          <w:szCs w:val="18"/>
        </w:rPr>
        <mc:AlternateContent>
          <mc:Choice Requires="wps">
            <w:drawing>
              <wp:anchor distT="0" distB="0" distL="114300" distR="114300" simplePos="0" relativeHeight="251721728" behindDoc="0" locked="0" layoutInCell="1" allowOverlap="1" wp14:anchorId="56710BA9" wp14:editId="13236888">
                <wp:simplePos x="0" y="0"/>
                <wp:positionH relativeFrom="column">
                  <wp:posOffset>2323465</wp:posOffset>
                </wp:positionH>
                <wp:positionV relativeFrom="paragraph">
                  <wp:posOffset>1171575</wp:posOffset>
                </wp:positionV>
                <wp:extent cx="2190750" cy="30099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2190750" cy="300990"/>
                        </a:xfrm>
                        <a:prstGeom prst="rect">
                          <a:avLst/>
                        </a:prstGeom>
                        <a:solidFill>
                          <a:srgbClr val="FFC000">
                            <a:lumMod val="60000"/>
                            <a:lumOff val="40000"/>
                          </a:srgbClr>
                        </a:solidFill>
                        <a:ln w="6350">
                          <a:solidFill>
                            <a:prstClr val="black"/>
                          </a:solidFill>
                        </a:ln>
                      </wps:spPr>
                      <wps:txbx>
                        <w:txbxContent>
                          <w:p w14:paraId="56685B2D" w14:textId="77777777" w:rsidR="00C246E9" w:rsidRPr="00A006AC" w:rsidRDefault="00C246E9" w:rsidP="00A006AC">
                            <w:pPr>
                              <w:jc w:val="center"/>
                              <w:rPr>
                                <w:sz w:val="22"/>
                                <w:szCs w:val="22"/>
                              </w:rPr>
                            </w:pPr>
                            <w:r w:rsidRPr="00A006AC">
                              <w:rPr>
                                <w:sz w:val="22"/>
                                <w:szCs w:val="22"/>
                              </w:rPr>
                              <w:t>MTSS/Grade Level Teams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0BA9" id="Text Box 14" o:spid="_x0000_s1035" type="#_x0000_t202" style="position:absolute;margin-left:182.95pt;margin-top:92.25pt;width:172.5pt;height:2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" fillcolor="#ffd966" strokeweight=".5pt">
                <v:textbox>
                  <w:txbxContent>
                    <w:p w14:paraId="56685B2D" w14:textId="77777777" w:rsidR="00C246E9" w:rsidRPr="00A006AC" w:rsidRDefault="00C246E9" w:rsidP="00A006AC">
                      <w:pPr>
                        <w:jc w:val="center"/>
                        <w:rPr>
                          <w:sz w:val="22"/>
                          <w:szCs w:val="22"/>
                        </w:rPr>
                      </w:pPr>
                      <w:r w:rsidRPr="00A006AC">
                        <w:rPr>
                          <w:sz w:val="22"/>
                          <w:szCs w:val="22"/>
                        </w:rPr>
                        <w:t>MTSS/Grade Level Teams Review</w:t>
                      </w:r>
                    </w:p>
                  </w:txbxContent>
                </v:textbox>
              </v:shape>
            </w:pict>
          </mc:Fallback>
        </mc:AlternateContent>
      </w:r>
      <w:r w:rsidRPr="00D203E5">
        <w:rPr>
          <w:noProof/>
          <w:sz w:val="18"/>
          <w:szCs w:val="18"/>
        </w:rPr>
        <mc:AlternateContent>
          <mc:Choice Requires="wps">
            <w:drawing>
              <wp:anchor distT="0" distB="0" distL="114300" distR="114300" simplePos="0" relativeHeight="251736064" behindDoc="0" locked="0" layoutInCell="1" allowOverlap="1" wp14:anchorId="01A43DE0" wp14:editId="55FECC98">
                <wp:simplePos x="0" y="0"/>
                <wp:positionH relativeFrom="column">
                  <wp:posOffset>3387725</wp:posOffset>
                </wp:positionH>
                <wp:positionV relativeFrom="paragraph">
                  <wp:posOffset>898525</wp:posOffset>
                </wp:positionV>
                <wp:extent cx="0" cy="193040"/>
                <wp:effectExtent l="76200" t="0" r="57150" b="54610"/>
                <wp:wrapNone/>
                <wp:docPr id="1649652259" name="Straight Arrow Connector 1649652259"/>
                <wp:cNvGraphicFramePr/>
                <a:graphic xmlns:a="http://schemas.openxmlformats.org/drawingml/2006/main">
                  <a:graphicData uri="http://schemas.microsoft.com/office/word/2010/wordprocessingShape">
                    <wps:wsp>
                      <wps:cNvCnPr/>
                      <wps:spPr>
                        <a:xfrm>
                          <a:off x="0" y="0"/>
                          <a:ext cx="0" cy="1930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118D8E" id="Straight Arrow Connector 1649652259" o:spid="_x0000_s1026" type="#_x0000_t32" style="position:absolute;margin-left:266.75pt;margin-top:70.75pt;width:0;height:15.2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" strokecolor="windowText" strokeweight=".5pt">
                <v:stroke endarrow="block" joinstyle="miter"/>
              </v:shape>
            </w:pict>
          </mc:Fallback>
        </mc:AlternateContent>
      </w:r>
      <w:r w:rsidRPr="00D203E5">
        <w:rPr>
          <w:noProof/>
          <w:sz w:val="18"/>
          <w:szCs w:val="18"/>
        </w:rPr>
        <mc:AlternateContent>
          <mc:Choice Requires="wps">
            <w:drawing>
              <wp:anchor distT="0" distB="0" distL="114300" distR="114300" simplePos="0" relativeHeight="251719680" behindDoc="0" locked="0" layoutInCell="1" allowOverlap="1" wp14:anchorId="7958A170" wp14:editId="7531082F">
                <wp:simplePos x="0" y="0"/>
                <wp:positionH relativeFrom="column">
                  <wp:posOffset>525780</wp:posOffset>
                </wp:positionH>
                <wp:positionV relativeFrom="paragraph">
                  <wp:posOffset>6299835</wp:posOffset>
                </wp:positionV>
                <wp:extent cx="1245870" cy="1036320"/>
                <wp:effectExtent l="0" t="0" r="11430" b="11430"/>
                <wp:wrapNone/>
                <wp:docPr id="1649652268" name="Text Box 1649652268"/>
                <wp:cNvGraphicFramePr/>
                <a:graphic xmlns:a="http://schemas.openxmlformats.org/drawingml/2006/main">
                  <a:graphicData uri="http://schemas.microsoft.com/office/word/2010/wordprocessingShape">
                    <wps:wsp>
                      <wps:cNvSpPr txBox="1"/>
                      <wps:spPr>
                        <a:xfrm>
                          <a:off x="0" y="0"/>
                          <a:ext cx="1245870" cy="1036320"/>
                        </a:xfrm>
                        <a:prstGeom prst="rect">
                          <a:avLst/>
                        </a:prstGeom>
                        <a:solidFill>
                          <a:srgbClr val="70AD47">
                            <a:lumMod val="20000"/>
                            <a:lumOff val="80000"/>
                          </a:srgbClr>
                        </a:solidFill>
                        <a:ln w="6350">
                          <a:solidFill>
                            <a:prstClr val="black"/>
                          </a:solidFill>
                        </a:ln>
                      </wps:spPr>
                      <wps:txbx>
                        <w:txbxContent>
                          <w:p w14:paraId="0C1D1F42" w14:textId="77777777" w:rsidR="00C246E9" w:rsidRDefault="00C246E9" w:rsidP="00A006AC">
                            <w:r w:rsidRPr="00A006AC">
                              <w:rPr>
                                <w:sz w:val="22"/>
                                <w:szCs w:val="22"/>
                              </w:rPr>
                              <w:t>Notify parent using Parent Information Letter and include the MTSS brochure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A170" id="Text Box 1649652268" o:spid="_x0000_s1036" type="#_x0000_t202" style="position:absolute;margin-left:41.4pt;margin-top:496.05pt;width:98.1pt;height:8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" fillcolor="#e2f0d9" strokeweight=".5pt">
                <v:textbox>
                  <w:txbxContent>
                    <w:p w14:paraId="0C1D1F42" w14:textId="77777777" w:rsidR="00C246E9" w:rsidRDefault="00C246E9" w:rsidP="00A006AC">
                      <w:r w:rsidRPr="00A006AC">
                        <w:rPr>
                          <w:sz w:val="22"/>
                          <w:szCs w:val="22"/>
                        </w:rPr>
                        <w:t>Notify parent using Parent Information Letter and include the MTSS brochure</w:t>
                      </w:r>
                      <w:r>
                        <w:t>.</w:t>
                      </w:r>
                    </w:p>
                  </w:txbxContent>
                </v:textbox>
              </v:shape>
            </w:pict>
          </mc:Fallback>
        </mc:AlternateContent>
      </w:r>
      <w:r w:rsidRPr="00D203E5">
        <w:rPr>
          <w:noProof/>
          <w:sz w:val="18"/>
          <w:szCs w:val="18"/>
        </w:rPr>
        <mc:AlternateContent>
          <mc:Choice Requires="wps">
            <w:drawing>
              <wp:anchor distT="0" distB="0" distL="114300" distR="114300" simplePos="0" relativeHeight="251720704" behindDoc="0" locked="0" layoutInCell="1" allowOverlap="1" wp14:anchorId="33D0DCD6" wp14:editId="17DCAD6E">
                <wp:simplePos x="0" y="0"/>
                <wp:positionH relativeFrom="column">
                  <wp:posOffset>615950</wp:posOffset>
                </wp:positionH>
                <wp:positionV relativeFrom="paragraph">
                  <wp:posOffset>5322570</wp:posOffset>
                </wp:positionV>
                <wp:extent cx="1152525" cy="659130"/>
                <wp:effectExtent l="0" t="0" r="28575" b="26670"/>
                <wp:wrapNone/>
                <wp:docPr id="8" name="Text Box 8"/>
                <wp:cNvGraphicFramePr/>
                <a:graphic xmlns:a="http://schemas.openxmlformats.org/drawingml/2006/main">
                  <a:graphicData uri="http://schemas.microsoft.com/office/word/2010/wordprocessingShape">
                    <wps:wsp>
                      <wps:cNvSpPr txBox="1"/>
                      <wps:spPr>
                        <a:xfrm>
                          <a:off x="0" y="0"/>
                          <a:ext cx="1152525" cy="659130"/>
                        </a:xfrm>
                        <a:prstGeom prst="rect">
                          <a:avLst/>
                        </a:prstGeom>
                        <a:solidFill>
                          <a:srgbClr val="70AD47">
                            <a:lumMod val="40000"/>
                            <a:lumOff val="60000"/>
                          </a:srgbClr>
                        </a:solidFill>
                        <a:ln w="6350">
                          <a:solidFill>
                            <a:prstClr val="black"/>
                          </a:solidFill>
                        </a:ln>
                      </wps:spPr>
                      <wps:txbx>
                        <w:txbxContent>
                          <w:p w14:paraId="707D65CF" w14:textId="77777777" w:rsidR="00C246E9" w:rsidRPr="00A006AC" w:rsidRDefault="00C246E9" w:rsidP="00A006AC">
                            <w:pPr>
                              <w:rPr>
                                <w:sz w:val="22"/>
                              </w:rPr>
                            </w:pPr>
                            <w:r w:rsidRPr="00A006AC">
                              <w:rPr>
                                <w:sz w:val="22"/>
                              </w:rPr>
                              <w:t>Teams consider need for TIER II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0DCD6" id="Text Box 8" o:spid="_x0000_s1037" type="#_x0000_t202" style="position:absolute;margin-left:48.5pt;margin-top:419.1pt;width:90.75pt;height:5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" fillcolor="#c5e0b4" strokeweight=".5pt">
                <v:textbox>
                  <w:txbxContent>
                    <w:p w14:paraId="707D65CF" w14:textId="77777777" w:rsidR="00C246E9" w:rsidRPr="00A006AC" w:rsidRDefault="00C246E9" w:rsidP="00A006AC">
                      <w:pPr>
                        <w:rPr>
                          <w:sz w:val="22"/>
                        </w:rPr>
                      </w:pPr>
                      <w:r w:rsidRPr="00A006AC">
                        <w:rPr>
                          <w:sz w:val="22"/>
                        </w:rPr>
                        <w:t>Teams consider need for TIER II Interventions</w:t>
                      </w:r>
                    </w:p>
                  </w:txbxContent>
                </v:textbox>
              </v:shape>
            </w:pict>
          </mc:Fallback>
        </mc:AlternateContent>
      </w:r>
      <w:r w:rsidRPr="00D203E5">
        <w:rPr>
          <w:noProof/>
          <w:sz w:val="18"/>
          <w:szCs w:val="18"/>
        </w:rPr>
        <mc:AlternateContent>
          <mc:Choice Requires="wps">
            <w:drawing>
              <wp:anchor distT="0" distB="0" distL="114300" distR="114300" simplePos="0" relativeHeight="251735040" behindDoc="0" locked="0" layoutInCell="1" allowOverlap="1" wp14:anchorId="6080D69F" wp14:editId="05EE0905">
                <wp:simplePos x="0" y="0"/>
                <wp:positionH relativeFrom="column">
                  <wp:posOffset>1212850</wp:posOffset>
                </wp:positionH>
                <wp:positionV relativeFrom="paragraph">
                  <wp:posOffset>5016500</wp:posOffset>
                </wp:positionV>
                <wp:extent cx="0" cy="219710"/>
                <wp:effectExtent l="76200" t="0" r="57150" b="66040"/>
                <wp:wrapNone/>
                <wp:docPr id="1649652267" name="Straight Arrow Connector 1649652267"/>
                <wp:cNvGraphicFramePr/>
                <a:graphic xmlns:a="http://schemas.openxmlformats.org/drawingml/2006/main">
                  <a:graphicData uri="http://schemas.microsoft.com/office/word/2010/wordprocessingShape">
                    <wps:wsp>
                      <wps:cNvCnPr/>
                      <wps:spPr>
                        <a:xfrm>
                          <a:off x="0" y="0"/>
                          <a:ext cx="0" cy="2197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2372125" id="Straight Arrow Connector 1649652267" o:spid="_x0000_s1026" type="#_x0000_t32" style="position:absolute;margin-left:95.5pt;margin-top:395pt;width:0;height:17.3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" strokecolor="windowText" strokeweight=".5pt">
                <v:stroke endarrow="block" joinstyle="miter"/>
              </v:shape>
            </w:pict>
          </mc:Fallback>
        </mc:AlternateContent>
      </w:r>
      <w:r w:rsidRPr="00D203E5">
        <w:rPr>
          <w:noProof/>
          <w:sz w:val="18"/>
          <w:szCs w:val="18"/>
        </w:rPr>
        <mc:AlternateContent>
          <mc:Choice Requires="wps">
            <w:drawing>
              <wp:anchor distT="0" distB="0" distL="114300" distR="114300" simplePos="0" relativeHeight="251734016" behindDoc="0" locked="0" layoutInCell="1" allowOverlap="1" wp14:anchorId="03DDE37F" wp14:editId="122C94F6">
                <wp:simplePos x="0" y="0"/>
                <wp:positionH relativeFrom="column">
                  <wp:posOffset>1260475</wp:posOffset>
                </wp:positionH>
                <wp:positionV relativeFrom="paragraph">
                  <wp:posOffset>2388235</wp:posOffset>
                </wp:positionV>
                <wp:extent cx="0" cy="241300"/>
                <wp:effectExtent l="76200" t="0" r="57150" b="63500"/>
                <wp:wrapNone/>
                <wp:docPr id="1649652266" name="Straight Arrow Connector 1649652266"/>
                <wp:cNvGraphicFramePr/>
                <a:graphic xmlns:a="http://schemas.openxmlformats.org/drawingml/2006/main">
                  <a:graphicData uri="http://schemas.microsoft.com/office/word/2010/wordprocessingShape">
                    <wps:wsp>
                      <wps:cNvCnPr/>
                      <wps:spPr>
                        <a:xfrm>
                          <a:off x="0" y="0"/>
                          <a:ext cx="0" cy="241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F5BDAA4" id="Straight Arrow Connector 1649652266" o:spid="_x0000_s1026" type="#_x0000_t32" style="position:absolute;margin-left:99.25pt;margin-top:188.05pt;width:0;height:19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" strokecolor="windowText" strokeweight=".5pt">
                <v:stroke endarrow="block" joinstyle="miter"/>
              </v:shape>
            </w:pict>
          </mc:Fallback>
        </mc:AlternateContent>
      </w:r>
      <w:r w:rsidRPr="00D203E5">
        <w:rPr>
          <w:noProof/>
          <w:sz w:val="18"/>
          <w:szCs w:val="18"/>
        </w:rPr>
        <mc:AlternateContent>
          <mc:Choice Requires="wps">
            <w:drawing>
              <wp:anchor distT="0" distB="0" distL="114300" distR="114300" simplePos="0" relativeHeight="251718656" behindDoc="0" locked="0" layoutInCell="1" allowOverlap="1" wp14:anchorId="29DC2B05" wp14:editId="61889495">
                <wp:simplePos x="0" y="0"/>
                <wp:positionH relativeFrom="column">
                  <wp:posOffset>709295</wp:posOffset>
                </wp:positionH>
                <wp:positionV relativeFrom="paragraph">
                  <wp:posOffset>2699385</wp:posOffset>
                </wp:positionV>
                <wp:extent cx="1097280" cy="2276475"/>
                <wp:effectExtent l="0" t="0" r="26670" b="28575"/>
                <wp:wrapNone/>
                <wp:docPr id="1649652269" name="Text Box 1649652269"/>
                <wp:cNvGraphicFramePr/>
                <a:graphic xmlns:a="http://schemas.openxmlformats.org/drawingml/2006/main">
                  <a:graphicData uri="http://schemas.microsoft.com/office/word/2010/wordprocessingShape">
                    <wps:wsp>
                      <wps:cNvSpPr txBox="1"/>
                      <wps:spPr>
                        <a:xfrm>
                          <a:off x="0" y="0"/>
                          <a:ext cx="1097280" cy="2276475"/>
                        </a:xfrm>
                        <a:prstGeom prst="rect">
                          <a:avLst/>
                        </a:prstGeom>
                        <a:solidFill>
                          <a:srgbClr val="70AD47">
                            <a:lumMod val="60000"/>
                            <a:lumOff val="40000"/>
                          </a:srgbClr>
                        </a:solidFill>
                        <a:ln w="6350">
                          <a:solidFill>
                            <a:prstClr val="black"/>
                          </a:solidFill>
                        </a:ln>
                      </wps:spPr>
                      <wps:txbx>
                        <w:txbxContent>
                          <w:p w14:paraId="43CC1FF1" w14:textId="77777777" w:rsidR="00C246E9" w:rsidRDefault="00C246E9" w:rsidP="00A006AC">
                            <w:r w:rsidRPr="00A006AC">
                              <w:rPr>
                                <w:sz w:val="22"/>
                              </w:rPr>
                              <w:t xml:space="preserve">If student is falling short of grade level benchmarks, the Grade Level Team and Data Team meet to conduct a comprehensive review and discuss differentiation strategies.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C2B05" id="Text Box 1649652269" o:spid="_x0000_s1038" type="#_x0000_t202" style="position:absolute;margin-left:55.85pt;margin-top:212.55pt;width:86.4pt;height:17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" fillcolor="#a9d18e" strokeweight=".5pt">
                <v:textbox>
                  <w:txbxContent>
                    <w:p w14:paraId="43CC1FF1" w14:textId="77777777" w:rsidR="00C246E9" w:rsidRDefault="00C246E9" w:rsidP="00A006AC">
                      <w:r w:rsidRPr="00A006AC">
                        <w:rPr>
                          <w:sz w:val="22"/>
                        </w:rPr>
                        <w:t xml:space="preserve">If student is falling short of grade level benchmarks, the Grade Level Team and Data Team meet to conduct a comprehensive review and discuss differentiation strategies.  </w:t>
                      </w:r>
                    </w:p>
                  </w:txbxContent>
                </v:textbox>
              </v:shape>
            </w:pict>
          </mc:Fallback>
        </mc:AlternateContent>
      </w:r>
      <w:r w:rsidRPr="00D203E5">
        <w:rPr>
          <w:noProof/>
          <w:sz w:val="18"/>
          <w:szCs w:val="18"/>
        </w:rPr>
        <mc:AlternateContent>
          <mc:Choice Requires="wps">
            <w:drawing>
              <wp:anchor distT="0" distB="0" distL="114300" distR="114300" simplePos="0" relativeHeight="251731968" behindDoc="0" locked="0" layoutInCell="1" allowOverlap="1" wp14:anchorId="6F66F95C" wp14:editId="75ABDA9F">
                <wp:simplePos x="0" y="0"/>
                <wp:positionH relativeFrom="column">
                  <wp:posOffset>146050</wp:posOffset>
                </wp:positionH>
                <wp:positionV relativeFrom="paragraph">
                  <wp:posOffset>2389505</wp:posOffset>
                </wp:positionV>
                <wp:extent cx="0" cy="240030"/>
                <wp:effectExtent l="76200" t="0" r="57150" b="64770"/>
                <wp:wrapNone/>
                <wp:docPr id="1649652270" name="Straight Arrow Connector 1649652270"/>
                <wp:cNvGraphicFramePr/>
                <a:graphic xmlns:a="http://schemas.openxmlformats.org/drawingml/2006/main">
                  <a:graphicData uri="http://schemas.microsoft.com/office/word/2010/wordprocessingShape">
                    <wps:wsp>
                      <wps:cNvCnPr/>
                      <wps:spPr>
                        <a:xfrm>
                          <a:off x="0" y="0"/>
                          <a:ext cx="0" cy="2400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AEBA412" id="Straight Arrow Connector 1649652270" o:spid="_x0000_s1026" type="#_x0000_t32" style="position:absolute;margin-left:11.5pt;margin-top:188.15pt;width:0;height:18.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" strokecolor="windowText" strokeweight=".5pt">
                <v:stroke endarrow="block" joinstyle="miter"/>
              </v:shape>
            </w:pict>
          </mc:Fallback>
        </mc:AlternateContent>
      </w:r>
      <w:r w:rsidRPr="00D203E5">
        <w:rPr>
          <w:noProof/>
          <w:sz w:val="18"/>
          <w:szCs w:val="18"/>
        </w:rPr>
        <mc:AlternateContent>
          <mc:Choice Requires="wps">
            <w:drawing>
              <wp:anchor distT="0" distB="0" distL="114300" distR="114300" simplePos="0" relativeHeight="251717632" behindDoc="0" locked="0" layoutInCell="1" allowOverlap="1" wp14:anchorId="311CA09E" wp14:editId="1D65A197">
                <wp:simplePos x="0" y="0"/>
                <wp:positionH relativeFrom="column">
                  <wp:posOffset>-307975</wp:posOffset>
                </wp:positionH>
                <wp:positionV relativeFrom="paragraph">
                  <wp:posOffset>2718435</wp:posOffset>
                </wp:positionV>
                <wp:extent cx="923925" cy="11049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23925" cy="1104900"/>
                        </a:xfrm>
                        <a:prstGeom prst="rect">
                          <a:avLst/>
                        </a:prstGeom>
                        <a:solidFill>
                          <a:srgbClr val="70AD47">
                            <a:lumMod val="60000"/>
                            <a:lumOff val="40000"/>
                          </a:srgbClr>
                        </a:solidFill>
                        <a:ln w="6350">
                          <a:solidFill>
                            <a:prstClr val="black"/>
                          </a:solidFill>
                        </a:ln>
                      </wps:spPr>
                      <wps:txbx>
                        <w:txbxContent>
                          <w:p w14:paraId="4EA5CC49" w14:textId="77777777" w:rsidR="00C246E9" w:rsidRPr="00A006AC" w:rsidRDefault="00C246E9" w:rsidP="00A006AC">
                            <w:pPr>
                              <w:rPr>
                                <w:sz w:val="22"/>
                              </w:rPr>
                            </w:pPr>
                            <w:r w:rsidRPr="00A006AC">
                              <w:rPr>
                                <w:sz w:val="22"/>
                              </w:rPr>
                              <w:t>If student is at or near benchmarks continue with TIER I instruction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CA09E" id="Text Box 5" o:spid="_x0000_s1039" type="#_x0000_t202" style="position:absolute;margin-left:-24.25pt;margin-top:214.05pt;width:72.75pt;height: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" fillcolor="#a9d18e" strokeweight=".5pt">
                <v:textbox>
                  <w:txbxContent>
                    <w:p w14:paraId="4EA5CC49" w14:textId="77777777" w:rsidR="00C246E9" w:rsidRPr="00A006AC" w:rsidRDefault="00C246E9" w:rsidP="00A006AC">
                      <w:pPr>
                        <w:rPr>
                          <w:sz w:val="22"/>
                        </w:rPr>
                      </w:pPr>
                      <w:r w:rsidRPr="00A006AC">
                        <w:rPr>
                          <w:sz w:val="22"/>
                        </w:rPr>
                        <w:t>If student is at or near benchmarks continue with TIER I instruction</w:t>
                      </w:r>
                    </w:p>
                  </w:txbxContent>
                </v:textbox>
              </v:shape>
            </w:pict>
          </mc:Fallback>
        </mc:AlternateContent>
      </w:r>
      <w:r w:rsidRPr="00D203E5">
        <w:rPr>
          <w:noProof/>
          <w:sz w:val="18"/>
          <w:szCs w:val="18"/>
        </w:rPr>
        <mc:AlternateContent>
          <mc:Choice Requires="wps">
            <w:drawing>
              <wp:anchor distT="0" distB="0" distL="114300" distR="114300" simplePos="0" relativeHeight="251716608" behindDoc="0" locked="0" layoutInCell="1" allowOverlap="1" wp14:anchorId="584F6F73" wp14:editId="4F0780D1">
                <wp:simplePos x="0" y="0"/>
                <wp:positionH relativeFrom="column">
                  <wp:posOffset>-307975</wp:posOffset>
                </wp:positionH>
                <wp:positionV relativeFrom="paragraph">
                  <wp:posOffset>902335</wp:posOffset>
                </wp:positionV>
                <wp:extent cx="2192655" cy="1409700"/>
                <wp:effectExtent l="0" t="0" r="17145" b="19050"/>
                <wp:wrapNone/>
                <wp:docPr id="1649652273" name="Text Box 1649652273"/>
                <wp:cNvGraphicFramePr/>
                <a:graphic xmlns:a="http://schemas.openxmlformats.org/drawingml/2006/main">
                  <a:graphicData uri="http://schemas.microsoft.com/office/word/2010/wordprocessingShape">
                    <wps:wsp>
                      <wps:cNvSpPr txBox="1"/>
                      <wps:spPr>
                        <a:xfrm>
                          <a:off x="0" y="0"/>
                          <a:ext cx="2192655" cy="1409700"/>
                        </a:xfrm>
                        <a:prstGeom prst="rect">
                          <a:avLst/>
                        </a:prstGeom>
                        <a:solidFill>
                          <a:srgbClr val="70AD47"/>
                        </a:solidFill>
                        <a:ln w="6350">
                          <a:solidFill>
                            <a:prstClr val="black"/>
                          </a:solidFill>
                        </a:ln>
                      </wps:spPr>
                      <wps:txbx>
                        <w:txbxContent>
                          <w:p w14:paraId="57A0BC4A" w14:textId="77777777" w:rsidR="00C246E9" w:rsidRPr="00602ADA" w:rsidRDefault="00C246E9" w:rsidP="00A006AC">
                            <w:r w:rsidRPr="00602ADA">
                              <w:t>If &lt;</w:t>
                            </w:r>
                            <w:r w:rsidRPr="00A006AC">
                              <w:rPr>
                                <w:sz w:val="22"/>
                              </w:rPr>
                              <w:t>80% are at or near benchmark, Grade level teams meet with Data team to review and evaluate effectiveness of core curriculum and fidelity of instructional practices. If &gt;80%, proceed to review of individual at risk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6F73" id="Text Box 1649652273" o:spid="_x0000_s1040" type="#_x0000_t202" style="position:absolute;margin-left:-24.25pt;margin-top:71.05pt;width:172.65pt;height:11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" fillcolor="#70ad47" strokeweight=".5pt">
                <v:textbox>
                  <w:txbxContent>
                    <w:p w14:paraId="57A0BC4A" w14:textId="77777777" w:rsidR="00C246E9" w:rsidRPr="00602ADA" w:rsidRDefault="00C246E9" w:rsidP="00A006AC">
                      <w:r w:rsidRPr="00602ADA">
                        <w:t>If &lt;</w:t>
                      </w:r>
                      <w:r w:rsidRPr="00A006AC">
                        <w:rPr>
                          <w:sz w:val="22"/>
                        </w:rPr>
                        <w:t>80% are at or near benchmark, Grade level teams meet with Data team to review and evaluate effectiveness of core curriculum and fidelity of instructional practices. If &gt;80%, proceed to review of individual at risk students</w:t>
                      </w:r>
                    </w:p>
                  </w:txbxContent>
                </v:textbox>
              </v:shape>
            </w:pict>
          </mc:Fallback>
        </mc:AlternateContent>
      </w:r>
      <w:r w:rsidRPr="00D203E5">
        <w:rPr>
          <w:noProof/>
          <w:sz w:val="18"/>
          <w:szCs w:val="18"/>
        </w:rPr>
        <mc:AlternateContent>
          <mc:Choice Requires="wps">
            <w:drawing>
              <wp:anchor distT="0" distB="0" distL="114300" distR="114300" simplePos="0" relativeHeight="251732992" behindDoc="0" locked="0" layoutInCell="1" allowOverlap="1" wp14:anchorId="7D6F7B29" wp14:editId="1F9E74B8">
                <wp:simplePos x="0" y="0"/>
                <wp:positionH relativeFrom="column">
                  <wp:posOffset>807720</wp:posOffset>
                </wp:positionH>
                <wp:positionV relativeFrom="paragraph">
                  <wp:posOffset>547370</wp:posOffset>
                </wp:positionV>
                <wp:extent cx="0" cy="251460"/>
                <wp:effectExtent l="76200" t="0" r="57150" b="53340"/>
                <wp:wrapNone/>
                <wp:docPr id="1649652272" name="Straight Arrow Connector 164965227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B9EE84C" id="Straight Arrow Connector 1649652272" o:spid="_x0000_s1026" type="#_x0000_t32" style="position:absolute;margin-left:63.6pt;margin-top:43.1pt;width:0;height:19.8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" strokecolor="windowText" strokeweight=".5pt">
                <v:stroke endarrow="block" joinstyle="miter"/>
              </v:shape>
            </w:pict>
          </mc:Fallback>
        </mc:AlternateContent>
      </w:r>
      <w:r w:rsidR="00A006AC" w:rsidRPr="00D203E5">
        <w:rPr>
          <w:noProof/>
          <w:sz w:val="18"/>
          <w:szCs w:val="18"/>
        </w:rPr>
        <mc:AlternateContent>
          <mc:Choice Requires="wps">
            <w:drawing>
              <wp:anchor distT="0" distB="0" distL="114300" distR="114300" simplePos="0" relativeHeight="251727872" behindDoc="0" locked="0" layoutInCell="1" allowOverlap="1" wp14:anchorId="47284C82" wp14:editId="1563DA2D">
                <wp:simplePos x="0" y="0"/>
                <wp:positionH relativeFrom="column">
                  <wp:posOffset>4997450</wp:posOffset>
                </wp:positionH>
                <wp:positionV relativeFrom="paragraph">
                  <wp:posOffset>3966210</wp:posOffset>
                </wp:positionV>
                <wp:extent cx="1207770" cy="1356360"/>
                <wp:effectExtent l="0" t="0" r="11430" b="15240"/>
                <wp:wrapNone/>
                <wp:docPr id="1649652275" name="Text Box 1649652275"/>
                <wp:cNvGraphicFramePr/>
                <a:graphic xmlns:a="http://schemas.openxmlformats.org/drawingml/2006/main">
                  <a:graphicData uri="http://schemas.microsoft.com/office/word/2010/wordprocessingShape">
                    <wps:wsp>
                      <wps:cNvSpPr txBox="1"/>
                      <wps:spPr>
                        <a:xfrm>
                          <a:off x="0" y="0"/>
                          <a:ext cx="1207770" cy="1356360"/>
                        </a:xfrm>
                        <a:prstGeom prst="rect">
                          <a:avLst/>
                        </a:prstGeom>
                        <a:solidFill>
                          <a:srgbClr val="ED7D31">
                            <a:lumMod val="20000"/>
                            <a:lumOff val="80000"/>
                          </a:srgbClr>
                        </a:solidFill>
                        <a:ln w="6350">
                          <a:solidFill>
                            <a:prstClr val="black"/>
                          </a:solidFill>
                        </a:ln>
                      </wps:spPr>
                      <wps:txbx>
                        <w:txbxContent>
                          <w:p w14:paraId="3E829F79" w14:textId="77777777" w:rsidR="00C246E9" w:rsidRPr="00A006AC" w:rsidRDefault="00C246E9" w:rsidP="00A006AC">
                            <w:pPr>
                              <w:rPr>
                                <w:sz w:val="22"/>
                                <w:szCs w:val="22"/>
                              </w:rPr>
                            </w:pPr>
                            <w:r w:rsidRPr="00A006AC">
                              <w:rPr>
                                <w:sz w:val="22"/>
                                <w:szCs w:val="22"/>
                              </w:rPr>
                              <w:t xml:space="preserve">Learning Support will be notified of referral.  MTSS data will be used to determine the need to begin the evaluation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84C82" id="Text Box 1649652275" o:spid="_x0000_s1041" type="#_x0000_t202" style="position:absolute;margin-left:393.5pt;margin-top:312.3pt;width:95.1pt;height:106.8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" fillcolor="#fbe5d6" strokeweight=".5pt">
                <v:textbox>
                  <w:txbxContent>
                    <w:p w14:paraId="3E829F79" w14:textId="77777777" w:rsidR="00C246E9" w:rsidRPr="00A006AC" w:rsidRDefault="00C246E9" w:rsidP="00A006AC">
                      <w:pPr>
                        <w:rPr>
                          <w:sz w:val="22"/>
                          <w:szCs w:val="22"/>
                        </w:rPr>
                      </w:pPr>
                      <w:r w:rsidRPr="00A006AC">
                        <w:rPr>
                          <w:sz w:val="22"/>
                          <w:szCs w:val="22"/>
                        </w:rPr>
                        <w:t xml:space="preserve">Learning Support will be notified of referral.  MTSS data will be used to determine the need to begin the evaluation process.  </w:t>
                      </w:r>
                    </w:p>
                  </w:txbxContent>
                </v:textbox>
              </v:shape>
            </w:pict>
          </mc:Fallback>
        </mc:AlternateContent>
      </w:r>
      <w:r w:rsidR="00A006AC" w:rsidRPr="00D203E5">
        <w:rPr>
          <w:noProof/>
          <w:sz w:val="18"/>
          <w:szCs w:val="18"/>
        </w:rPr>
        <mc:AlternateContent>
          <mc:Choice Requires="wps">
            <w:drawing>
              <wp:anchor distT="0" distB="0" distL="114300" distR="114300" simplePos="0" relativeHeight="251740160" behindDoc="0" locked="0" layoutInCell="1" allowOverlap="1" wp14:anchorId="7FC18F37" wp14:editId="45770514">
                <wp:simplePos x="0" y="0"/>
                <wp:positionH relativeFrom="column">
                  <wp:posOffset>5573395</wp:posOffset>
                </wp:positionH>
                <wp:positionV relativeFrom="paragraph">
                  <wp:posOffset>1147445</wp:posOffset>
                </wp:positionV>
                <wp:extent cx="0" cy="251460"/>
                <wp:effectExtent l="76200" t="0" r="57150" b="53340"/>
                <wp:wrapNone/>
                <wp:docPr id="1649652256" name="Straight Arrow Connector 164965225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E98044" id="Straight Arrow Connector 1649652256" o:spid="_x0000_s1026" type="#_x0000_t32" style="position:absolute;margin-left:438.85pt;margin-top:90.35pt;width:0;height:19.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" strokecolor="windowText" strokeweight=".5pt">
                <v:stroke endarrow="block" joinstyle="miter"/>
              </v:shape>
            </w:pict>
          </mc:Fallback>
        </mc:AlternateContent>
      </w:r>
      <w:r w:rsidR="00A006AC" w:rsidRPr="00D203E5">
        <w:rPr>
          <w:noProof/>
          <w:sz w:val="18"/>
          <w:szCs w:val="18"/>
        </w:rPr>
        <mc:AlternateContent>
          <mc:Choice Requires="wps">
            <w:drawing>
              <wp:anchor distT="0" distB="0" distL="114300" distR="114300" simplePos="0" relativeHeight="251726848" behindDoc="0" locked="0" layoutInCell="1" allowOverlap="1" wp14:anchorId="1365BF49" wp14:editId="0A0A5581">
                <wp:simplePos x="0" y="0"/>
                <wp:positionH relativeFrom="column">
                  <wp:posOffset>6169025</wp:posOffset>
                </wp:positionH>
                <wp:positionV relativeFrom="paragraph">
                  <wp:posOffset>1457325</wp:posOffset>
                </wp:positionV>
                <wp:extent cx="1133475" cy="2190750"/>
                <wp:effectExtent l="0" t="0" r="28575" b="19050"/>
                <wp:wrapNone/>
                <wp:docPr id="1649652276" name="Text Box 1649652276"/>
                <wp:cNvGraphicFramePr/>
                <a:graphic xmlns:a="http://schemas.openxmlformats.org/drawingml/2006/main">
                  <a:graphicData uri="http://schemas.microsoft.com/office/word/2010/wordprocessingShape">
                    <wps:wsp>
                      <wps:cNvSpPr txBox="1"/>
                      <wps:spPr>
                        <a:xfrm>
                          <a:off x="0" y="0"/>
                          <a:ext cx="1133475" cy="2190750"/>
                        </a:xfrm>
                        <a:prstGeom prst="rect">
                          <a:avLst/>
                        </a:prstGeom>
                        <a:solidFill>
                          <a:srgbClr val="ED7D31">
                            <a:lumMod val="60000"/>
                            <a:lumOff val="40000"/>
                          </a:srgbClr>
                        </a:solidFill>
                        <a:ln w="6350">
                          <a:solidFill>
                            <a:prstClr val="black"/>
                          </a:solidFill>
                        </a:ln>
                      </wps:spPr>
                      <wps:txbx>
                        <w:txbxContent>
                          <w:p w14:paraId="3102A7EA" w14:textId="77777777" w:rsidR="00C246E9" w:rsidRPr="00A006AC" w:rsidRDefault="00C246E9" w:rsidP="00A006AC">
                            <w:pPr>
                              <w:rPr>
                                <w:sz w:val="22"/>
                                <w:szCs w:val="22"/>
                              </w:rPr>
                            </w:pPr>
                            <w:r w:rsidRPr="00A006AC">
                              <w:rPr>
                                <w:sz w:val="22"/>
                                <w:szCs w:val="22"/>
                              </w:rPr>
                              <w:t xml:space="preserve">MTSS team reviews progress data.  If all available interventions are unsuccessful (student will not meet benchmark at present rate of learning) consideration for an MDE referral.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5BF49" id="Text Box 1649652276" o:spid="_x0000_s1042" type="#_x0000_t202" style="position:absolute;margin-left:485.75pt;margin-top:114.75pt;width:89.2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" fillcolor="#f4b183" strokeweight=".5pt">
                <v:textbox>
                  <w:txbxContent>
                    <w:p w14:paraId="3102A7EA" w14:textId="77777777" w:rsidR="00C246E9" w:rsidRPr="00A006AC" w:rsidRDefault="00C246E9" w:rsidP="00A006AC">
                      <w:pPr>
                        <w:rPr>
                          <w:sz w:val="22"/>
                          <w:szCs w:val="22"/>
                        </w:rPr>
                      </w:pPr>
                      <w:r w:rsidRPr="00A006AC">
                        <w:rPr>
                          <w:sz w:val="22"/>
                          <w:szCs w:val="22"/>
                        </w:rPr>
                        <w:t xml:space="preserve">MTSS team reviews progress data.  If all available interventions are unsuccessful (student will not meet benchmark at present rate of learning) consideration for an MDE referral.    </w:t>
                      </w:r>
                    </w:p>
                  </w:txbxContent>
                </v:textbox>
              </v:shape>
            </w:pict>
          </mc:Fallback>
        </mc:AlternateContent>
      </w:r>
      <w:r w:rsidR="00A006AC" w:rsidRPr="00D203E5">
        <w:rPr>
          <w:noProof/>
          <w:sz w:val="18"/>
          <w:szCs w:val="18"/>
        </w:rPr>
        <mc:AlternateContent>
          <mc:Choice Requires="wps">
            <w:drawing>
              <wp:anchor distT="0" distB="0" distL="114300" distR="114300" simplePos="0" relativeHeight="251725824" behindDoc="0" locked="0" layoutInCell="1" allowOverlap="1" wp14:anchorId="27656701" wp14:editId="0A4ED65D">
                <wp:simplePos x="0" y="0"/>
                <wp:positionH relativeFrom="column">
                  <wp:posOffset>4959350</wp:posOffset>
                </wp:positionH>
                <wp:positionV relativeFrom="paragraph">
                  <wp:posOffset>1461135</wp:posOffset>
                </wp:positionV>
                <wp:extent cx="1123950" cy="2186940"/>
                <wp:effectExtent l="0" t="0" r="19050" b="22860"/>
                <wp:wrapNone/>
                <wp:docPr id="29" name="Text Box 29"/>
                <wp:cNvGraphicFramePr/>
                <a:graphic xmlns:a="http://schemas.openxmlformats.org/drawingml/2006/main">
                  <a:graphicData uri="http://schemas.microsoft.com/office/word/2010/wordprocessingShape">
                    <wps:wsp>
                      <wps:cNvSpPr txBox="1"/>
                      <wps:spPr>
                        <a:xfrm>
                          <a:off x="0" y="0"/>
                          <a:ext cx="1123950" cy="2186940"/>
                        </a:xfrm>
                        <a:prstGeom prst="rect">
                          <a:avLst/>
                        </a:prstGeom>
                        <a:solidFill>
                          <a:srgbClr val="ED7D31">
                            <a:lumMod val="60000"/>
                            <a:lumOff val="40000"/>
                          </a:srgbClr>
                        </a:solidFill>
                        <a:ln w="6350">
                          <a:solidFill>
                            <a:prstClr val="black"/>
                          </a:solidFill>
                        </a:ln>
                      </wps:spPr>
                      <wps:txbx>
                        <w:txbxContent>
                          <w:p w14:paraId="7C7EB0B3" w14:textId="77777777" w:rsidR="00C246E9" w:rsidRPr="00A006AC" w:rsidRDefault="00C246E9" w:rsidP="00A006AC">
                            <w:pPr>
                              <w:rPr>
                                <w:sz w:val="22"/>
                                <w:szCs w:val="22"/>
                              </w:rPr>
                            </w:pPr>
                            <w:r w:rsidRPr="00A006AC">
                              <w:rPr>
                                <w:sz w:val="22"/>
                                <w:szCs w:val="22"/>
                              </w:rPr>
                              <w:t>MTSS team reviews progress data.  If ROI is nearing benchmark, MTSS team may decide to continue interventions or return student to TIER I or TIER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6701" id="Text Box 29" o:spid="_x0000_s1043" type="#_x0000_t202" style="position:absolute;margin-left:390.5pt;margin-top:115.05pt;width:88.5pt;height:17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" fillcolor="#f4b183" strokeweight=".5pt">
                <v:textbox>
                  <w:txbxContent>
                    <w:p w14:paraId="7C7EB0B3" w14:textId="77777777" w:rsidR="00C246E9" w:rsidRPr="00A006AC" w:rsidRDefault="00C246E9" w:rsidP="00A006AC">
                      <w:pPr>
                        <w:rPr>
                          <w:sz w:val="22"/>
                          <w:szCs w:val="22"/>
                        </w:rPr>
                      </w:pPr>
                      <w:r w:rsidRPr="00A006AC">
                        <w:rPr>
                          <w:sz w:val="22"/>
                          <w:szCs w:val="22"/>
                        </w:rPr>
                        <w:t>MTSS team reviews progress data.  If ROI is nearing benchmark, MTSS team may decide to continue interventions or return student to TIER I or TIER II.</w:t>
                      </w:r>
                    </w:p>
                  </w:txbxContent>
                </v:textbox>
              </v:shape>
            </w:pict>
          </mc:Fallback>
        </mc:AlternateContent>
      </w:r>
      <w:r w:rsidR="00A006AC">
        <w:rPr>
          <w:sz w:val="18"/>
          <w:szCs w:val="18"/>
        </w:rPr>
        <w:br w:type="page"/>
      </w:r>
    </w:p>
    <w:p w14:paraId="52445CD5" w14:textId="18347BEF" w:rsidR="00FE67EE" w:rsidRDefault="009D5D75" w:rsidP="00FE67EE">
      <w:pPr>
        <w:jc w:val="center"/>
        <w:rPr>
          <w:b/>
        </w:rPr>
      </w:pPr>
      <w:r>
        <w:rPr>
          <w:b/>
        </w:rPr>
        <w:lastRenderedPageBreak/>
        <w:t>MTSS</w:t>
      </w:r>
      <w:r w:rsidR="00FE67EE">
        <w:rPr>
          <w:b/>
        </w:rPr>
        <w:t xml:space="preserve"> Procedures </w:t>
      </w:r>
    </w:p>
    <w:p w14:paraId="23AA49DF" w14:textId="77777777" w:rsidR="00FE67EE" w:rsidRDefault="00FE67EE" w:rsidP="00FE67EE">
      <w:pPr>
        <w:jc w:val="center"/>
        <w:rPr>
          <w:b/>
        </w:rPr>
      </w:pPr>
      <w:r>
        <w:rPr>
          <w:b/>
        </w:rPr>
        <w:t xml:space="preserve">Multiple Tiers of Research Based Instruction </w:t>
      </w:r>
    </w:p>
    <w:p w14:paraId="56E0B877" w14:textId="77777777" w:rsidR="00FE67EE" w:rsidRDefault="00FE67EE" w:rsidP="00FE67EE">
      <w:pPr>
        <w:jc w:val="center"/>
        <w:rPr>
          <w:b/>
        </w:rPr>
      </w:pPr>
    </w:p>
    <w:p w14:paraId="06119FE0" w14:textId="1DD61EF1" w:rsidR="00FE67EE" w:rsidRDefault="00601B10" w:rsidP="00FE67EE">
      <w:pPr>
        <w:rPr>
          <w:b/>
        </w:rPr>
      </w:pPr>
      <w:r>
        <w:rPr>
          <w:b/>
        </w:rPr>
        <w:t>Tier I</w:t>
      </w:r>
      <w:r w:rsidR="00FE67EE">
        <w:rPr>
          <w:b/>
        </w:rPr>
        <w:t xml:space="preserve"> </w:t>
      </w:r>
    </w:p>
    <w:p w14:paraId="6D2F0467" w14:textId="77777777" w:rsidR="00FE67EE" w:rsidRDefault="00FE67EE" w:rsidP="00FE67EE">
      <w:pPr>
        <w:rPr>
          <w:b/>
        </w:rPr>
      </w:pPr>
      <w:r>
        <w:rPr>
          <w:b/>
        </w:rPr>
        <w:t xml:space="preserve">Core Curriculum for All Students </w:t>
      </w:r>
    </w:p>
    <w:p w14:paraId="3FC8CDD1" w14:textId="17BC5991" w:rsidR="00FE67EE" w:rsidRDefault="00DC13FF" w:rsidP="00DC13FF">
      <w:pPr>
        <w:pStyle w:val="ListParagraph"/>
        <w:numPr>
          <w:ilvl w:val="0"/>
          <w:numId w:val="4"/>
        </w:numPr>
      </w:pPr>
      <w:r>
        <w:t xml:space="preserve">The general education reading core curriculum is research and standard based and delivered with fidelity. </w:t>
      </w:r>
    </w:p>
    <w:p w14:paraId="022D1CF3" w14:textId="62C3A580" w:rsidR="00DC13FF" w:rsidRDefault="00DC13FF" w:rsidP="00DC13FF">
      <w:pPr>
        <w:pStyle w:val="ListParagraph"/>
        <w:numPr>
          <w:ilvl w:val="0"/>
          <w:numId w:val="4"/>
        </w:numPr>
      </w:pPr>
      <w:r>
        <w:t xml:space="preserve">Students receive systematic and explicit instruction following </w:t>
      </w:r>
      <w:r w:rsidR="00D70568">
        <w:t>BVEC</w:t>
      </w:r>
      <w:r>
        <w:t xml:space="preserve">’s </w:t>
      </w:r>
      <w:r w:rsidR="00D07B66">
        <w:t>Framework for Teaching.</w:t>
      </w:r>
    </w:p>
    <w:p w14:paraId="4F78F62E" w14:textId="658A8056" w:rsidR="00D07B66" w:rsidRDefault="00D07B66" w:rsidP="00DC13FF">
      <w:pPr>
        <w:pStyle w:val="ListParagraph"/>
        <w:numPr>
          <w:ilvl w:val="0"/>
          <w:numId w:val="4"/>
        </w:numPr>
      </w:pPr>
      <w:r>
        <w:t xml:space="preserve">The research based reading instruction and curriculum emphasizes the big 5 in reading (phonemic awareness, phonics, fluency, vocabulary, and comprehension). </w:t>
      </w:r>
    </w:p>
    <w:p w14:paraId="02E35041" w14:textId="454AD707" w:rsidR="00D07B66" w:rsidRDefault="00D07B66" w:rsidP="00DC13FF">
      <w:pPr>
        <w:pStyle w:val="ListParagraph"/>
        <w:numPr>
          <w:ilvl w:val="0"/>
          <w:numId w:val="4"/>
        </w:numPr>
      </w:pPr>
      <w:r>
        <w:t xml:space="preserve">The core reading program occurs for at least 90 minutes daily. </w:t>
      </w:r>
    </w:p>
    <w:p w14:paraId="0D6A6254" w14:textId="26FA67F0" w:rsidR="00D07B66" w:rsidRDefault="00D07B66" w:rsidP="00DC13FF">
      <w:pPr>
        <w:pStyle w:val="ListParagraph"/>
        <w:numPr>
          <w:ilvl w:val="0"/>
          <w:numId w:val="4"/>
        </w:numPr>
      </w:pPr>
      <w:r>
        <w:t xml:space="preserve">Interventions include differentiated instruction.  Teachers also use </w:t>
      </w:r>
      <w:proofErr w:type="spellStart"/>
      <w:r w:rsidR="00D70568">
        <w:t>AimswebPlus</w:t>
      </w:r>
      <w:proofErr w:type="spellEnd"/>
      <w:r>
        <w:t xml:space="preserve"> data to create flexible instructional groups for reading. </w:t>
      </w:r>
    </w:p>
    <w:p w14:paraId="2842183B" w14:textId="299D3A22" w:rsidR="00D07B66" w:rsidRDefault="00D07B66" w:rsidP="00DC13FF">
      <w:pPr>
        <w:pStyle w:val="ListParagraph"/>
        <w:numPr>
          <w:ilvl w:val="0"/>
          <w:numId w:val="4"/>
        </w:numPr>
      </w:pPr>
      <w:r>
        <w:t xml:space="preserve">School and district printed materials reference the </w:t>
      </w:r>
      <w:r w:rsidR="00D70568">
        <w:t>MTSS</w:t>
      </w:r>
      <w:r>
        <w:t xml:space="preserve"> process where appropriate.  </w:t>
      </w:r>
    </w:p>
    <w:p w14:paraId="6AA6D977" w14:textId="77777777" w:rsidR="00D07B66" w:rsidRDefault="00D07B66" w:rsidP="00FE67EE">
      <w:pPr>
        <w:rPr>
          <w:b/>
        </w:rPr>
      </w:pPr>
    </w:p>
    <w:p w14:paraId="158CA212" w14:textId="556AFE35" w:rsidR="00FE67EE" w:rsidRDefault="00FE67EE" w:rsidP="00FE67EE">
      <w:pPr>
        <w:rPr>
          <w:b/>
        </w:rPr>
      </w:pPr>
      <w:r>
        <w:rPr>
          <w:b/>
        </w:rPr>
        <w:t xml:space="preserve">Tier </w:t>
      </w:r>
      <w:r w:rsidR="00601B10">
        <w:rPr>
          <w:b/>
        </w:rPr>
        <w:t>II</w:t>
      </w:r>
    </w:p>
    <w:p w14:paraId="4F324988" w14:textId="77777777" w:rsidR="00FE67EE" w:rsidRDefault="00FE67EE" w:rsidP="00FE67EE">
      <w:pPr>
        <w:rPr>
          <w:b/>
        </w:rPr>
      </w:pPr>
      <w:r>
        <w:rPr>
          <w:b/>
        </w:rPr>
        <w:t xml:space="preserve">Strategic and Targeted Interventions for At-Risk Students </w:t>
      </w:r>
    </w:p>
    <w:p w14:paraId="1DF19D06" w14:textId="09518206" w:rsidR="00D07B66" w:rsidRPr="007C6DF3" w:rsidRDefault="007C6DF3" w:rsidP="007C6DF3">
      <w:pPr>
        <w:pStyle w:val="ListParagraph"/>
        <w:numPr>
          <w:ilvl w:val="0"/>
          <w:numId w:val="5"/>
        </w:numPr>
        <w:rPr>
          <w:b/>
        </w:rPr>
      </w:pPr>
      <w:r>
        <w:t>Tier 2 interventions begin as soon as possible after identification of those not respondin</w:t>
      </w:r>
      <w:r w:rsidR="00601B10">
        <w:t>g adequately to differentiated T</w:t>
      </w:r>
      <w:r>
        <w:t xml:space="preserve">ier 2 instruction. </w:t>
      </w:r>
    </w:p>
    <w:p w14:paraId="6444B8DF" w14:textId="62E8EBD9" w:rsidR="007C6DF3" w:rsidRPr="007C6DF3" w:rsidRDefault="007C6DF3" w:rsidP="007C6DF3">
      <w:pPr>
        <w:pStyle w:val="ListParagraph"/>
        <w:numPr>
          <w:ilvl w:val="0"/>
          <w:numId w:val="5"/>
        </w:numPr>
        <w:rPr>
          <w:b/>
        </w:rPr>
      </w:pPr>
      <w:r>
        <w:t>A process is in place to notify parents and request their input and support as students enter the intervention proce</w:t>
      </w:r>
      <w:r w:rsidR="00D70568">
        <w:t>ss, which is managed by the MTSS team</w:t>
      </w:r>
      <w:r>
        <w:t xml:space="preserve">. </w:t>
      </w:r>
    </w:p>
    <w:p w14:paraId="57309093" w14:textId="60673184" w:rsidR="007C6DF3" w:rsidRPr="00087163" w:rsidRDefault="00601B10" w:rsidP="007C6DF3">
      <w:pPr>
        <w:pStyle w:val="ListParagraph"/>
        <w:numPr>
          <w:ilvl w:val="0"/>
          <w:numId w:val="5"/>
        </w:numPr>
        <w:rPr>
          <w:b/>
        </w:rPr>
      </w:pPr>
      <w:r>
        <w:t>In addition, to T</w:t>
      </w:r>
      <w:r w:rsidR="007C6DF3">
        <w:t>ier 1</w:t>
      </w:r>
      <w:r>
        <w:t xml:space="preserve"> instruction, students receive T</w:t>
      </w:r>
      <w:r w:rsidR="007C6DF3">
        <w:t xml:space="preserve">ier 2 interventions for at least </w:t>
      </w:r>
      <w:r w:rsidR="00087163">
        <w:t xml:space="preserve">30 minutes a day. </w:t>
      </w:r>
    </w:p>
    <w:p w14:paraId="2BBA10BF" w14:textId="56B8304C" w:rsidR="00087163" w:rsidRPr="00087163" w:rsidRDefault="00087163" w:rsidP="007C6DF3">
      <w:pPr>
        <w:pStyle w:val="ListParagraph"/>
        <w:numPr>
          <w:ilvl w:val="0"/>
          <w:numId w:val="5"/>
        </w:numPr>
        <w:rPr>
          <w:b/>
        </w:rPr>
      </w:pPr>
      <w:r>
        <w:t xml:space="preserve">Classroom teachers, special education teachers, </w:t>
      </w:r>
      <w:r w:rsidR="00D70568">
        <w:t>reading specialist</w:t>
      </w:r>
      <w:r>
        <w:t xml:space="preserve">, and other related service personnel collaborate to effectively implement high quality research based instruction/curricula in general education under the overall direction of the instructional leadership of the principal. </w:t>
      </w:r>
    </w:p>
    <w:p w14:paraId="41F771FE" w14:textId="551B84C8" w:rsidR="00087163" w:rsidRPr="00087163" w:rsidRDefault="00087163" w:rsidP="007C6DF3">
      <w:pPr>
        <w:pStyle w:val="ListParagraph"/>
        <w:numPr>
          <w:ilvl w:val="0"/>
          <w:numId w:val="5"/>
        </w:numPr>
        <w:rPr>
          <w:b/>
        </w:rPr>
      </w:pPr>
      <w:r>
        <w:t xml:space="preserve">The pacing of the instruction matches each student’s skill level and gives students multiple opportunities to respond.  </w:t>
      </w:r>
    </w:p>
    <w:p w14:paraId="7B6B0E96" w14:textId="27681814" w:rsidR="00087163" w:rsidRPr="00087163" w:rsidRDefault="6E7F2626" w:rsidP="6E7F2626">
      <w:pPr>
        <w:pStyle w:val="ListParagraph"/>
        <w:numPr>
          <w:ilvl w:val="0"/>
          <w:numId w:val="5"/>
        </w:numPr>
        <w:rPr>
          <w:b/>
          <w:bCs/>
        </w:rPr>
      </w:pPr>
      <w:r>
        <w:t xml:space="preserve">Student interventions are </w:t>
      </w:r>
      <w:r w:rsidR="00EB7B58" w:rsidRPr="00FE2D2A">
        <w:t>standardized</w:t>
      </w:r>
      <w:r w:rsidR="00B06240">
        <w:t xml:space="preserve"> (see Appendix G</w:t>
      </w:r>
      <w:r w:rsidR="00DF5086">
        <w:t xml:space="preserve"> of a list of approved</w:t>
      </w:r>
      <w:r w:rsidR="00B06240">
        <w:t xml:space="preserve"> interventions and Appendix J </w:t>
      </w:r>
      <w:r w:rsidR="00DF5086">
        <w:t xml:space="preserve">for Intervention Decision Making Guidelines).  </w:t>
      </w:r>
      <w:r w:rsidR="00EB7B58" w:rsidRPr="00FE2D2A">
        <w:t xml:space="preserve"> </w:t>
      </w:r>
    </w:p>
    <w:p w14:paraId="34674A6C" w14:textId="13CF4130" w:rsidR="00087163" w:rsidRPr="00087163" w:rsidRDefault="00087163" w:rsidP="007C6DF3">
      <w:pPr>
        <w:pStyle w:val="ListParagraph"/>
        <w:numPr>
          <w:ilvl w:val="0"/>
          <w:numId w:val="5"/>
        </w:numPr>
        <w:rPr>
          <w:b/>
        </w:rPr>
      </w:pPr>
      <w:r>
        <w:t xml:space="preserve">Regular, remedial, and special education resources are used flexibly. </w:t>
      </w:r>
    </w:p>
    <w:p w14:paraId="573BBAB3" w14:textId="77777777" w:rsidR="00FE67EE" w:rsidRDefault="00FE67EE" w:rsidP="00FE67EE">
      <w:pPr>
        <w:rPr>
          <w:b/>
        </w:rPr>
      </w:pPr>
    </w:p>
    <w:p w14:paraId="29764C21" w14:textId="47CD8325" w:rsidR="00FE67EE" w:rsidRDefault="00FE67EE" w:rsidP="00FE67EE">
      <w:pPr>
        <w:rPr>
          <w:b/>
        </w:rPr>
      </w:pPr>
      <w:r>
        <w:rPr>
          <w:b/>
        </w:rPr>
        <w:t>Tie</w:t>
      </w:r>
      <w:r w:rsidR="00087163">
        <w:rPr>
          <w:b/>
        </w:rPr>
        <w:t>r</w:t>
      </w:r>
      <w:r w:rsidR="00601B10">
        <w:rPr>
          <w:b/>
        </w:rPr>
        <w:t xml:space="preserve"> III</w:t>
      </w:r>
    </w:p>
    <w:p w14:paraId="3A53656E" w14:textId="77777777" w:rsidR="00FE67EE" w:rsidRDefault="00FE67EE" w:rsidP="00FE67EE">
      <w:pPr>
        <w:rPr>
          <w:b/>
        </w:rPr>
      </w:pPr>
      <w:r>
        <w:rPr>
          <w:b/>
        </w:rPr>
        <w:t xml:space="preserve">Intensive Intervention for Low Performing Students </w:t>
      </w:r>
    </w:p>
    <w:p w14:paraId="2C6705D4" w14:textId="062663C1" w:rsidR="00FE67EE" w:rsidRPr="00370E00" w:rsidRDefault="006F7634" w:rsidP="6E7F2626">
      <w:pPr>
        <w:pStyle w:val="ListParagraph"/>
        <w:numPr>
          <w:ilvl w:val="0"/>
          <w:numId w:val="6"/>
        </w:numPr>
        <w:rPr>
          <w:b/>
          <w:bCs/>
        </w:rPr>
      </w:pPr>
      <w:r>
        <w:t xml:space="preserve">Standard protocol interventions </w:t>
      </w:r>
      <w:r w:rsidR="6E7F2626">
        <w:t xml:space="preserve">are utilized in accordance with guidelines stated in </w:t>
      </w:r>
      <w:r w:rsidR="00601B10">
        <w:t>A</w:t>
      </w:r>
      <w:r w:rsidR="00DF5086">
        <w:t xml:space="preserve">ppendix I.  </w:t>
      </w:r>
    </w:p>
    <w:p w14:paraId="37079C19" w14:textId="1C1B385C" w:rsidR="00370E00" w:rsidRPr="00370E00" w:rsidRDefault="00370E00" w:rsidP="00370E00">
      <w:pPr>
        <w:pStyle w:val="ListParagraph"/>
        <w:numPr>
          <w:ilvl w:val="0"/>
          <w:numId w:val="6"/>
        </w:numPr>
        <w:rPr>
          <w:b/>
        </w:rPr>
      </w:pPr>
      <w:r>
        <w:t>Size of instructional groups is no more than 1:3 instructor to student ratio.</w:t>
      </w:r>
    </w:p>
    <w:p w14:paraId="39FC38C9" w14:textId="45580C3E" w:rsidR="00370E00" w:rsidRPr="00535443" w:rsidRDefault="00370E00" w:rsidP="00370E00">
      <w:pPr>
        <w:pStyle w:val="ListParagraph"/>
        <w:numPr>
          <w:ilvl w:val="0"/>
          <w:numId w:val="6"/>
        </w:numPr>
        <w:rPr>
          <w:b/>
        </w:rPr>
      </w:pPr>
      <w:r>
        <w:t xml:space="preserve">In </w:t>
      </w:r>
      <w:r w:rsidR="00601B10">
        <w:t xml:space="preserve">addition to the </w:t>
      </w:r>
      <w:proofErr w:type="gramStart"/>
      <w:r w:rsidR="00601B10">
        <w:t>90 minute</w:t>
      </w:r>
      <w:proofErr w:type="gramEnd"/>
      <w:r w:rsidR="00601B10">
        <w:t xml:space="preserve"> core T</w:t>
      </w:r>
      <w:r>
        <w:t>ier 1 curriculum, s</w:t>
      </w:r>
      <w:r w:rsidR="00D70568">
        <w:t>tudents will receive at least 40</w:t>
      </w:r>
      <w:r>
        <w:t xml:space="preserve"> minutes of additiona</w:t>
      </w:r>
      <w:r w:rsidR="00601B10">
        <w:t>l intensive interventions from T</w:t>
      </w:r>
      <w:r>
        <w:t>ier 2 and</w:t>
      </w:r>
      <w:r w:rsidR="00535443">
        <w:t>/or</w:t>
      </w:r>
      <w:r>
        <w:t xml:space="preserve"> 3 each </w:t>
      </w:r>
      <w:r w:rsidR="00535443">
        <w:t xml:space="preserve">day. </w:t>
      </w:r>
    </w:p>
    <w:p w14:paraId="29EEC8B0" w14:textId="77777777" w:rsidR="00535443" w:rsidRPr="00087163" w:rsidRDefault="00535443" w:rsidP="00535443">
      <w:pPr>
        <w:pStyle w:val="ListParagraph"/>
        <w:numPr>
          <w:ilvl w:val="0"/>
          <w:numId w:val="6"/>
        </w:numPr>
        <w:rPr>
          <w:b/>
        </w:rPr>
      </w:pPr>
      <w:r>
        <w:t xml:space="preserve">Regular, remedial, and special education resources are used flexibly. </w:t>
      </w:r>
    </w:p>
    <w:p w14:paraId="08EA91FA" w14:textId="4895C980" w:rsidR="00535443" w:rsidRDefault="00535443">
      <w:pPr>
        <w:rPr>
          <w:b/>
        </w:rPr>
      </w:pPr>
      <w:r>
        <w:rPr>
          <w:b/>
        </w:rPr>
        <w:br w:type="page"/>
      </w:r>
    </w:p>
    <w:p w14:paraId="075759D4" w14:textId="5E5353BE" w:rsidR="00FE67EE" w:rsidRDefault="00FE67EE" w:rsidP="00FE67EE">
      <w:pPr>
        <w:rPr>
          <w:b/>
        </w:rPr>
      </w:pPr>
      <w:r>
        <w:rPr>
          <w:b/>
        </w:rPr>
        <w:lastRenderedPageBreak/>
        <w:t xml:space="preserve"> </w:t>
      </w:r>
    </w:p>
    <w:p w14:paraId="6C17B2DD" w14:textId="77777777" w:rsidR="00317088" w:rsidRPr="00437FDB" w:rsidRDefault="00317088" w:rsidP="00317088">
      <w:pPr>
        <w:spacing w:before="68"/>
        <w:rPr>
          <w:rFonts w:ascii="Times" w:hAnsi="Times"/>
          <w:sz w:val="20"/>
          <w:szCs w:val="20"/>
        </w:rPr>
      </w:pPr>
      <w:r w:rsidRPr="00437FDB">
        <w:rPr>
          <w:b/>
          <w:bCs/>
          <w:color w:val="000000"/>
        </w:rPr>
        <w:t>Universal Screenings</w:t>
      </w:r>
    </w:p>
    <w:p w14:paraId="6435C8C9" w14:textId="6F9FBDCD" w:rsidR="00317088" w:rsidRPr="00437FDB" w:rsidRDefault="00506C37" w:rsidP="00317088">
      <w:pPr>
        <w:numPr>
          <w:ilvl w:val="0"/>
          <w:numId w:val="15"/>
        </w:numPr>
        <w:spacing w:before="68"/>
        <w:textAlignment w:val="baseline"/>
        <w:rPr>
          <w:color w:val="000000"/>
        </w:rPr>
      </w:pPr>
      <w:r>
        <w:rPr>
          <w:color w:val="000000"/>
        </w:rPr>
        <w:t>BVEC</w:t>
      </w:r>
      <w:r w:rsidR="00317088" w:rsidRPr="00437FDB">
        <w:rPr>
          <w:color w:val="000000"/>
        </w:rPr>
        <w:t xml:space="preserve"> utilizes a team approach when conducting universal screenings of criti</w:t>
      </w:r>
      <w:r>
        <w:rPr>
          <w:color w:val="000000"/>
        </w:rPr>
        <w:t>cal reading skills in grades K-3</w:t>
      </w:r>
      <w:r w:rsidR="00317088" w:rsidRPr="00437FDB">
        <w:rPr>
          <w:color w:val="000000"/>
        </w:rPr>
        <w:t>.  </w:t>
      </w:r>
    </w:p>
    <w:p w14:paraId="7E64B4A3" w14:textId="3E33E6EA" w:rsidR="00317088" w:rsidRPr="00437FDB" w:rsidRDefault="00317088" w:rsidP="00317088">
      <w:pPr>
        <w:numPr>
          <w:ilvl w:val="0"/>
          <w:numId w:val="15"/>
        </w:numPr>
        <w:textAlignment w:val="baseline"/>
        <w:rPr>
          <w:color w:val="000000"/>
        </w:rPr>
      </w:pPr>
      <w:r w:rsidRPr="00437FDB">
        <w:rPr>
          <w:color w:val="000000"/>
        </w:rPr>
        <w:t xml:space="preserve">The school uses </w:t>
      </w:r>
      <w:proofErr w:type="spellStart"/>
      <w:r w:rsidR="00506C37">
        <w:rPr>
          <w:color w:val="000000"/>
        </w:rPr>
        <w:t>AimswebPlus</w:t>
      </w:r>
      <w:proofErr w:type="spellEnd"/>
      <w:r w:rsidRPr="00437FDB">
        <w:rPr>
          <w:color w:val="000000"/>
        </w:rPr>
        <w:t xml:space="preserve"> as a universal screening measure.  </w:t>
      </w:r>
    </w:p>
    <w:p w14:paraId="7872C773" w14:textId="77777777" w:rsidR="00317088" w:rsidRPr="00437FDB" w:rsidRDefault="00317088" w:rsidP="00317088">
      <w:pPr>
        <w:numPr>
          <w:ilvl w:val="0"/>
          <w:numId w:val="15"/>
        </w:numPr>
        <w:textAlignment w:val="baseline"/>
        <w:rPr>
          <w:color w:val="000000"/>
        </w:rPr>
      </w:pPr>
      <w:r w:rsidRPr="00437FDB">
        <w:rPr>
          <w:color w:val="000000"/>
        </w:rPr>
        <w:t>These screening practices are predictive of performance on standards, efficiently administered, and sensitive to growth.</w:t>
      </w:r>
    </w:p>
    <w:p w14:paraId="665A78E4" w14:textId="2A8F16DC" w:rsidR="00317088" w:rsidRPr="00437FDB" w:rsidRDefault="00317088" w:rsidP="00317088">
      <w:pPr>
        <w:numPr>
          <w:ilvl w:val="0"/>
          <w:numId w:val="15"/>
        </w:numPr>
        <w:textAlignment w:val="baseline"/>
        <w:rPr>
          <w:color w:val="000000"/>
        </w:rPr>
      </w:pPr>
      <w:r w:rsidRPr="00437FDB">
        <w:rPr>
          <w:color w:val="000000"/>
        </w:rPr>
        <w:t>Screenings are administer</w:t>
      </w:r>
      <w:r w:rsidR="00506C37">
        <w:rPr>
          <w:color w:val="000000"/>
        </w:rPr>
        <w:t>ed to all students in grades K-3</w:t>
      </w:r>
      <w:r w:rsidRPr="00437FDB">
        <w:rPr>
          <w:color w:val="000000"/>
        </w:rPr>
        <w:t xml:space="preserve"> at the beginning, middle, and end of year (September, January, and May), and are maintained in the </w:t>
      </w:r>
      <w:proofErr w:type="spellStart"/>
      <w:r w:rsidR="00506C37">
        <w:rPr>
          <w:color w:val="000000"/>
        </w:rPr>
        <w:t>AimswebPlus</w:t>
      </w:r>
      <w:proofErr w:type="spellEnd"/>
      <w:r w:rsidRPr="00437FDB">
        <w:rPr>
          <w:color w:val="000000"/>
        </w:rPr>
        <w:t xml:space="preserve"> database.</w:t>
      </w:r>
    </w:p>
    <w:p w14:paraId="37DCB53F" w14:textId="00248532" w:rsidR="00317088" w:rsidRPr="00437FDB" w:rsidRDefault="00506C37" w:rsidP="00317088">
      <w:pPr>
        <w:numPr>
          <w:ilvl w:val="0"/>
          <w:numId w:val="15"/>
        </w:numPr>
        <w:textAlignment w:val="baseline"/>
        <w:rPr>
          <w:color w:val="000000"/>
        </w:rPr>
      </w:pPr>
      <w:r>
        <w:rPr>
          <w:color w:val="000000"/>
        </w:rPr>
        <w:t>Reading Specialist</w:t>
      </w:r>
      <w:r w:rsidR="00317088" w:rsidRPr="00437FDB">
        <w:rPr>
          <w:color w:val="000000"/>
        </w:rPr>
        <w:t xml:space="preserve"> produce grade-level and classroom reports that are used at the </w:t>
      </w:r>
      <w:r>
        <w:rPr>
          <w:color w:val="000000"/>
        </w:rPr>
        <w:t xml:space="preserve">Core team and grade level data </w:t>
      </w:r>
      <w:r w:rsidR="00317088" w:rsidRPr="00437FDB">
        <w:rPr>
          <w:color w:val="000000"/>
        </w:rPr>
        <w:t xml:space="preserve"> meetings</w:t>
      </w:r>
      <w:r w:rsidR="00F36E36">
        <w:rPr>
          <w:color w:val="000000"/>
        </w:rPr>
        <w:t xml:space="preserve"> (Appendix E &amp; F)</w:t>
      </w:r>
      <w:r w:rsidR="00317088" w:rsidRPr="00437FDB">
        <w:rPr>
          <w:color w:val="000000"/>
        </w:rPr>
        <w:t>.</w:t>
      </w:r>
    </w:p>
    <w:p w14:paraId="2921F360" w14:textId="77777777" w:rsidR="00317088" w:rsidRPr="00437FDB" w:rsidRDefault="00317088" w:rsidP="00317088">
      <w:pPr>
        <w:rPr>
          <w:rFonts w:ascii="Times" w:eastAsia="Times New Roman" w:hAnsi="Times"/>
          <w:sz w:val="20"/>
          <w:szCs w:val="20"/>
        </w:rPr>
      </w:pPr>
    </w:p>
    <w:p w14:paraId="16827A47" w14:textId="11F643D6" w:rsidR="00317088" w:rsidRPr="00437FDB" w:rsidRDefault="00506C37" w:rsidP="00317088">
      <w:pPr>
        <w:spacing w:before="68"/>
        <w:rPr>
          <w:rFonts w:ascii="Times" w:hAnsi="Times"/>
          <w:sz w:val="20"/>
          <w:szCs w:val="20"/>
        </w:rPr>
      </w:pPr>
      <w:r>
        <w:rPr>
          <w:b/>
          <w:bCs/>
          <w:color w:val="000000"/>
        </w:rPr>
        <w:t>Core Team</w:t>
      </w:r>
      <w:r w:rsidR="00317088" w:rsidRPr="00437FDB">
        <w:rPr>
          <w:b/>
          <w:bCs/>
          <w:color w:val="000000"/>
        </w:rPr>
        <w:t xml:space="preserve"> Across Tiers 1, 2, and 3</w:t>
      </w:r>
    </w:p>
    <w:p w14:paraId="2699A573" w14:textId="2D404080" w:rsidR="00317088" w:rsidRPr="00437FDB" w:rsidRDefault="00317088" w:rsidP="00317088">
      <w:pPr>
        <w:numPr>
          <w:ilvl w:val="0"/>
          <w:numId w:val="16"/>
        </w:numPr>
        <w:spacing w:before="68"/>
        <w:textAlignment w:val="baseline"/>
        <w:rPr>
          <w:color w:val="000000"/>
        </w:rPr>
      </w:pPr>
      <w:r w:rsidRPr="00437FDB">
        <w:rPr>
          <w:color w:val="000000"/>
        </w:rPr>
        <w:t>After each universal screening</w:t>
      </w:r>
      <w:r w:rsidR="004F3DF1">
        <w:rPr>
          <w:color w:val="000000"/>
        </w:rPr>
        <w:t xml:space="preserve"> </w:t>
      </w:r>
      <w:r w:rsidRPr="00437FDB">
        <w:rPr>
          <w:color w:val="000000"/>
        </w:rPr>
        <w:t xml:space="preserve">(beginning, middle, and end of year), </w:t>
      </w:r>
      <w:r w:rsidR="00506C37">
        <w:rPr>
          <w:color w:val="000000"/>
        </w:rPr>
        <w:t>Core</w:t>
      </w:r>
      <w:r w:rsidRPr="00437FDB">
        <w:rPr>
          <w:color w:val="000000"/>
        </w:rPr>
        <w:t xml:space="preserve"> Team meets to analyze data.</w:t>
      </w:r>
    </w:p>
    <w:p w14:paraId="6F6CF455" w14:textId="1EC257C5" w:rsidR="00317088" w:rsidRPr="00437FDB" w:rsidRDefault="00317088" w:rsidP="00317088">
      <w:pPr>
        <w:numPr>
          <w:ilvl w:val="0"/>
          <w:numId w:val="16"/>
        </w:numPr>
        <w:textAlignment w:val="baseline"/>
        <w:rPr>
          <w:color w:val="000000"/>
        </w:rPr>
      </w:pPr>
      <w:r w:rsidRPr="00437FDB">
        <w:rPr>
          <w:color w:val="000000"/>
        </w:rPr>
        <w:t xml:space="preserve">The Building Level Team consists of the principal, </w:t>
      </w:r>
      <w:r w:rsidR="00506C37">
        <w:rPr>
          <w:color w:val="000000"/>
        </w:rPr>
        <w:t>reading specialist</w:t>
      </w:r>
      <w:r w:rsidRPr="00437FDB">
        <w:rPr>
          <w:color w:val="000000"/>
        </w:rPr>
        <w:t xml:space="preserve">, grade level teachers, </w:t>
      </w:r>
      <w:r w:rsidR="00506C37">
        <w:rPr>
          <w:color w:val="000000"/>
        </w:rPr>
        <w:t xml:space="preserve">and guidance counselor </w:t>
      </w:r>
      <w:r w:rsidRPr="00437FDB">
        <w:rPr>
          <w:color w:val="000000"/>
        </w:rPr>
        <w:t>(See Table 1).</w:t>
      </w:r>
    </w:p>
    <w:p w14:paraId="41E64CA0" w14:textId="0233F987" w:rsidR="00317088" w:rsidRPr="00437FDB" w:rsidRDefault="00317088" w:rsidP="00317088">
      <w:pPr>
        <w:numPr>
          <w:ilvl w:val="0"/>
          <w:numId w:val="16"/>
        </w:numPr>
        <w:textAlignment w:val="baseline"/>
        <w:rPr>
          <w:color w:val="000000"/>
        </w:rPr>
      </w:pPr>
      <w:r w:rsidRPr="00437FDB">
        <w:rPr>
          <w:color w:val="000000"/>
        </w:rPr>
        <w:t xml:space="preserve">The team reviews data on student performance to identify </w:t>
      </w:r>
      <w:r w:rsidR="00506C37">
        <w:rPr>
          <w:color w:val="000000"/>
        </w:rPr>
        <w:t>well above, above, average, below, or well below average</w:t>
      </w:r>
      <w:r w:rsidRPr="00437FDB">
        <w:rPr>
          <w:color w:val="000000"/>
        </w:rPr>
        <w:t xml:space="preserve"> students according to </w:t>
      </w:r>
      <w:proofErr w:type="spellStart"/>
      <w:r w:rsidR="00506C37">
        <w:rPr>
          <w:color w:val="000000"/>
        </w:rPr>
        <w:t>AimswebPlus</w:t>
      </w:r>
      <w:proofErr w:type="spellEnd"/>
      <w:r w:rsidRPr="00437FDB">
        <w:rPr>
          <w:color w:val="000000"/>
        </w:rPr>
        <w:t xml:space="preserve"> guidelines.  </w:t>
      </w:r>
    </w:p>
    <w:p w14:paraId="3B1677C2" w14:textId="77777777" w:rsidR="00317088" w:rsidRPr="00437FDB" w:rsidRDefault="00317088" w:rsidP="00317088">
      <w:pPr>
        <w:numPr>
          <w:ilvl w:val="0"/>
          <w:numId w:val="16"/>
        </w:numPr>
        <w:textAlignment w:val="baseline"/>
        <w:rPr>
          <w:color w:val="000000"/>
        </w:rPr>
      </w:pPr>
      <w:r w:rsidRPr="00437FDB">
        <w:rPr>
          <w:color w:val="000000"/>
        </w:rPr>
        <w:t>The team develops measurable goals for each grade-level and individual classroom based on the current percentage of students.</w:t>
      </w:r>
    </w:p>
    <w:p w14:paraId="67FD1AF3" w14:textId="7475B55C" w:rsidR="00317088" w:rsidRPr="00437FDB" w:rsidRDefault="00317088" w:rsidP="00317088">
      <w:pPr>
        <w:numPr>
          <w:ilvl w:val="0"/>
          <w:numId w:val="16"/>
        </w:numPr>
        <w:textAlignment w:val="baseline"/>
        <w:rPr>
          <w:color w:val="000000"/>
        </w:rPr>
      </w:pPr>
      <w:r w:rsidRPr="00437FDB">
        <w:rPr>
          <w:color w:val="000000"/>
        </w:rPr>
        <w:t xml:space="preserve">After identifying students in need of </w:t>
      </w:r>
      <w:r w:rsidR="004F3DF1">
        <w:rPr>
          <w:color w:val="000000"/>
        </w:rPr>
        <w:t>T</w:t>
      </w:r>
      <w:r w:rsidRPr="00437FDB">
        <w:rPr>
          <w:color w:val="000000"/>
        </w:rPr>
        <w:t>ier 1, 2, or 3 support, the team develops skill groups and strategies for supporting students in the classroom.</w:t>
      </w:r>
    </w:p>
    <w:p w14:paraId="73FFD56F" w14:textId="57102838" w:rsidR="00317088" w:rsidRPr="00437FDB" w:rsidRDefault="00317088" w:rsidP="00317088">
      <w:pPr>
        <w:numPr>
          <w:ilvl w:val="0"/>
          <w:numId w:val="16"/>
        </w:numPr>
        <w:textAlignment w:val="baseline"/>
        <w:rPr>
          <w:color w:val="000000"/>
        </w:rPr>
      </w:pPr>
      <w:r w:rsidRPr="00437FDB">
        <w:rPr>
          <w:color w:val="000000"/>
        </w:rPr>
        <w:t>Data is tracked on a single document for use during follow-up meetings</w:t>
      </w:r>
      <w:r w:rsidR="00F36E36">
        <w:rPr>
          <w:color w:val="000000"/>
        </w:rPr>
        <w:t xml:space="preserve"> (Appendix D)</w:t>
      </w:r>
      <w:r w:rsidRPr="00437FDB">
        <w:rPr>
          <w:color w:val="000000"/>
        </w:rPr>
        <w:t>.</w:t>
      </w:r>
    </w:p>
    <w:p w14:paraId="38ABF883" w14:textId="77777777" w:rsidR="00317088" w:rsidRPr="00437FDB" w:rsidRDefault="00317088" w:rsidP="00317088">
      <w:pPr>
        <w:rPr>
          <w:rFonts w:ascii="Times" w:eastAsia="Times New Roman" w:hAnsi="Times"/>
          <w:sz w:val="20"/>
          <w:szCs w:val="20"/>
        </w:rPr>
      </w:pPr>
    </w:p>
    <w:p w14:paraId="386996BA" w14:textId="77777777" w:rsidR="00317088" w:rsidRPr="00437FDB" w:rsidRDefault="00317088" w:rsidP="00317088">
      <w:pPr>
        <w:spacing w:before="68"/>
        <w:rPr>
          <w:rFonts w:ascii="Times" w:hAnsi="Times"/>
          <w:sz w:val="20"/>
          <w:szCs w:val="20"/>
        </w:rPr>
      </w:pPr>
      <w:r w:rsidRPr="00437FDB">
        <w:rPr>
          <w:b/>
          <w:bCs/>
          <w:color w:val="000000"/>
        </w:rPr>
        <w:t xml:space="preserve">Grade Level Data Teams Across Tier 2 and Tier 3 </w:t>
      </w:r>
    </w:p>
    <w:p w14:paraId="45C82EF1" w14:textId="4CD3AF8D" w:rsidR="00317088" w:rsidRPr="00437FDB" w:rsidRDefault="00317088" w:rsidP="00317088">
      <w:pPr>
        <w:numPr>
          <w:ilvl w:val="0"/>
          <w:numId w:val="17"/>
        </w:numPr>
        <w:spacing w:before="68"/>
        <w:textAlignment w:val="baseline"/>
        <w:rPr>
          <w:color w:val="000000"/>
        </w:rPr>
      </w:pPr>
      <w:r w:rsidRPr="00437FDB">
        <w:rPr>
          <w:color w:val="000000"/>
        </w:rPr>
        <w:t xml:space="preserve">Grade Level Data Teams meet between universal screenings to analyze and monitor </w:t>
      </w:r>
      <w:r w:rsidR="004F3DF1">
        <w:rPr>
          <w:color w:val="000000"/>
        </w:rPr>
        <w:t>T</w:t>
      </w:r>
      <w:r w:rsidRPr="00437FDB">
        <w:rPr>
          <w:color w:val="000000"/>
        </w:rPr>
        <w:t>ier 2 and 3 student growth and progress.</w:t>
      </w:r>
    </w:p>
    <w:p w14:paraId="2BBDB76F" w14:textId="3E7BD9F5" w:rsidR="00317088" w:rsidRPr="00437FDB" w:rsidRDefault="00317088" w:rsidP="00317088">
      <w:pPr>
        <w:numPr>
          <w:ilvl w:val="0"/>
          <w:numId w:val="17"/>
        </w:numPr>
        <w:textAlignment w:val="baseline"/>
        <w:rPr>
          <w:rFonts w:ascii="Cambria" w:hAnsi="Cambria"/>
          <w:color w:val="000000"/>
        </w:rPr>
      </w:pPr>
      <w:r w:rsidRPr="00437FDB">
        <w:rPr>
          <w:color w:val="000000"/>
        </w:rPr>
        <w:t xml:space="preserve">Grade Level Data Teams consist of the principal, </w:t>
      </w:r>
      <w:r w:rsidR="00506C37">
        <w:rPr>
          <w:color w:val="000000"/>
        </w:rPr>
        <w:t>reading specialist</w:t>
      </w:r>
      <w:r w:rsidRPr="00437FDB">
        <w:rPr>
          <w:color w:val="000000"/>
        </w:rPr>
        <w:t xml:space="preserve">, grade level teachers, </w:t>
      </w:r>
      <w:r w:rsidR="00506C37">
        <w:rPr>
          <w:color w:val="000000"/>
        </w:rPr>
        <w:t xml:space="preserve">and </w:t>
      </w:r>
      <w:r w:rsidRPr="00437FDB">
        <w:rPr>
          <w:color w:val="000000"/>
        </w:rPr>
        <w:t>guidance counselor (See Table 1).</w:t>
      </w:r>
    </w:p>
    <w:p w14:paraId="2832D5AC" w14:textId="77777777" w:rsidR="00317088" w:rsidRPr="00437FDB" w:rsidRDefault="00317088" w:rsidP="00317088">
      <w:pPr>
        <w:numPr>
          <w:ilvl w:val="0"/>
          <w:numId w:val="17"/>
        </w:numPr>
        <w:textAlignment w:val="baseline"/>
        <w:rPr>
          <w:color w:val="000000"/>
        </w:rPr>
      </w:pPr>
      <w:r w:rsidRPr="00437FDB">
        <w:rPr>
          <w:color w:val="000000"/>
        </w:rPr>
        <w:t>The team refers to Rate of Improvement</w:t>
      </w:r>
      <w:r>
        <w:rPr>
          <w:color w:val="000000"/>
        </w:rPr>
        <w:t xml:space="preserve"> </w:t>
      </w:r>
      <w:r w:rsidRPr="00437FDB">
        <w:rPr>
          <w:color w:val="000000"/>
        </w:rPr>
        <w:t>(ROI) graphs, types of interventions, classroom data and assessments, and Study Island data.</w:t>
      </w:r>
    </w:p>
    <w:p w14:paraId="413BF1BD" w14:textId="273D83D1" w:rsidR="00317088" w:rsidRPr="00437FDB" w:rsidRDefault="00317088" w:rsidP="00317088">
      <w:pPr>
        <w:numPr>
          <w:ilvl w:val="0"/>
          <w:numId w:val="17"/>
        </w:numPr>
        <w:textAlignment w:val="baseline"/>
        <w:rPr>
          <w:color w:val="000000"/>
        </w:rPr>
      </w:pPr>
      <w:r w:rsidRPr="00437FDB">
        <w:rPr>
          <w:color w:val="000000"/>
        </w:rPr>
        <w:t>The team uses this data to collaboratively design individual intervention strategies for students to be implemented in the general education classroom</w:t>
      </w:r>
      <w:r w:rsidR="00506C37">
        <w:rPr>
          <w:color w:val="000000"/>
        </w:rPr>
        <w:t xml:space="preserve">. </w:t>
      </w:r>
      <w:r w:rsidRPr="00437FDB">
        <w:rPr>
          <w:color w:val="000000"/>
        </w:rPr>
        <w:t xml:space="preserve"> </w:t>
      </w:r>
    </w:p>
    <w:p w14:paraId="33B5B9BA" w14:textId="30FC222D" w:rsidR="00317088" w:rsidRPr="00437FDB" w:rsidRDefault="00317088" w:rsidP="00317088">
      <w:pPr>
        <w:numPr>
          <w:ilvl w:val="0"/>
          <w:numId w:val="17"/>
        </w:numPr>
        <w:textAlignment w:val="baseline"/>
        <w:rPr>
          <w:color w:val="000000"/>
        </w:rPr>
      </w:pPr>
      <w:r w:rsidRPr="00437FDB">
        <w:rPr>
          <w:color w:val="000000"/>
        </w:rPr>
        <w:t>Based on data, the team makes decisions</w:t>
      </w:r>
      <w:r w:rsidR="004F3DF1">
        <w:rPr>
          <w:color w:val="000000"/>
        </w:rPr>
        <w:t xml:space="preserve"> on Tier 2 students in need of T</w:t>
      </w:r>
      <w:r w:rsidRPr="00437FDB">
        <w:rPr>
          <w:color w:val="000000"/>
        </w:rPr>
        <w:t>ier 3 support.</w:t>
      </w:r>
    </w:p>
    <w:p w14:paraId="5DA2D4C8" w14:textId="2091FD2A" w:rsidR="00317088" w:rsidRPr="00437FDB" w:rsidRDefault="004F3DF1" w:rsidP="00317088">
      <w:pPr>
        <w:numPr>
          <w:ilvl w:val="0"/>
          <w:numId w:val="17"/>
        </w:numPr>
        <w:textAlignment w:val="baseline"/>
        <w:rPr>
          <w:color w:val="000000"/>
        </w:rPr>
      </w:pPr>
      <w:r>
        <w:rPr>
          <w:color w:val="000000"/>
        </w:rPr>
        <w:t>The team can refer T</w:t>
      </w:r>
      <w:r w:rsidR="00506C37">
        <w:rPr>
          <w:color w:val="000000"/>
        </w:rPr>
        <w:t xml:space="preserve">ier 3 students to the Special Education Department </w:t>
      </w:r>
      <w:r w:rsidR="00317088" w:rsidRPr="00437FDB">
        <w:rPr>
          <w:color w:val="000000"/>
        </w:rPr>
        <w:t>if adequate progress is not being made.</w:t>
      </w:r>
    </w:p>
    <w:p w14:paraId="4AC9F00C" w14:textId="4BA5F716" w:rsidR="00317088" w:rsidRPr="00437FDB" w:rsidRDefault="6E7F2626" w:rsidP="00317088">
      <w:pPr>
        <w:numPr>
          <w:ilvl w:val="0"/>
          <w:numId w:val="17"/>
        </w:numPr>
        <w:textAlignment w:val="baseline"/>
        <w:rPr>
          <w:color w:val="000000"/>
        </w:rPr>
      </w:pPr>
      <w:r w:rsidRPr="6E7F2626">
        <w:rPr>
          <w:color w:val="000000" w:themeColor="text1"/>
        </w:rPr>
        <w:t>The team uses the Intervention and Decision Making Gui</w:t>
      </w:r>
      <w:r w:rsidR="00506C37">
        <w:rPr>
          <w:color w:val="000000" w:themeColor="text1"/>
        </w:rPr>
        <w:t>delines throughout this process</w:t>
      </w:r>
      <w:r w:rsidR="00B06240">
        <w:rPr>
          <w:color w:val="000000" w:themeColor="text1"/>
        </w:rPr>
        <w:t xml:space="preserve"> (Appendix J</w:t>
      </w:r>
      <w:r w:rsidR="00DF5086">
        <w:rPr>
          <w:color w:val="000000" w:themeColor="text1"/>
        </w:rPr>
        <w:t>)</w:t>
      </w:r>
      <w:r w:rsidR="00506C37">
        <w:rPr>
          <w:color w:val="000000" w:themeColor="text1"/>
        </w:rPr>
        <w:t xml:space="preserve">.  </w:t>
      </w:r>
    </w:p>
    <w:p w14:paraId="082596A0" w14:textId="77777777" w:rsidR="003165AA" w:rsidRDefault="00317088" w:rsidP="003165AA">
      <w:pPr>
        <w:textAlignment w:val="baseline"/>
        <w:rPr>
          <w:b/>
          <w:color w:val="000000"/>
        </w:rPr>
      </w:pPr>
      <w:r w:rsidRPr="00437FDB">
        <w:rPr>
          <w:rFonts w:ascii="Times" w:eastAsia="Times New Roman" w:hAnsi="Times"/>
          <w:sz w:val="20"/>
          <w:szCs w:val="20"/>
        </w:rPr>
        <w:br/>
      </w:r>
      <w:r w:rsidR="003165AA">
        <w:rPr>
          <w:b/>
          <w:color w:val="000000"/>
        </w:rPr>
        <w:t>Parental Involvement</w:t>
      </w:r>
    </w:p>
    <w:p w14:paraId="25102E3A" w14:textId="77777777" w:rsidR="003165AA" w:rsidRDefault="003165AA" w:rsidP="003165AA">
      <w:pPr>
        <w:pStyle w:val="ListParagraph"/>
        <w:numPr>
          <w:ilvl w:val="0"/>
          <w:numId w:val="29"/>
        </w:numPr>
        <w:textAlignment w:val="baseline"/>
        <w:rPr>
          <w:color w:val="000000"/>
        </w:rPr>
      </w:pPr>
      <w:r>
        <w:rPr>
          <w:color w:val="000000"/>
        </w:rPr>
        <w:t>Parental involvement is a key component in the MTSS system.</w:t>
      </w:r>
    </w:p>
    <w:p w14:paraId="78CA2016" w14:textId="77777777" w:rsidR="003165AA" w:rsidRDefault="003165AA" w:rsidP="003165AA">
      <w:pPr>
        <w:pStyle w:val="ListParagraph"/>
        <w:numPr>
          <w:ilvl w:val="0"/>
          <w:numId w:val="29"/>
        </w:numPr>
        <w:textAlignment w:val="baseline"/>
        <w:rPr>
          <w:color w:val="000000"/>
        </w:rPr>
      </w:pPr>
      <w:r>
        <w:rPr>
          <w:color w:val="000000"/>
        </w:rPr>
        <w:t>All parents receive information on MTSS each school year.</w:t>
      </w:r>
    </w:p>
    <w:p w14:paraId="7D3DF4F5" w14:textId="77777777" w:rsidR="003165AA" w:rsidRDefault="003165AA" w:rsidP="003165AA">
      <w:pPr>
        <w:pStyle w:val="ListParagraph"/>
        <w:numPr>
          <w:ilvl w:val="0"/>
          <w:numId w:val="29"/>
        </w:numPr>
        <w:textAlignment w:val="baseline"/>
        <w:rPr>
          <w:color w:val="000000"/>
        </w:rPr>
      </w:pPr>
      <w:r>
        <w:rPr>
          <w:color w:val="000000"/>
        </w:rPr>
        <w:t>A section of our school website is devoted to MTSS by providing useful information and strategies for parents.</w:t>
      </w:r>
    </w:p>
    <w:p w14:paraId="4CEB5CB4" w14:textId="165411B5" w:rsidR="003165AA" w:rsidRDefault="003165AA" w:rsidP="003165AA">
      <w:pPr>
        <w:pStyle w:val="ListParagraph"/>
        <w:numPr>
          <w:ilvl w:val="0"/>
          <w:numId w:val="29"/>
        </w:numPr>
        <w:textAlignment w:val="baseline"/>
        <w:rPr>
          <w:color w:val="000000"/>
        </w:rPr>
      </w:pPr>
      <w:r w:rsidRPr="6E7F2626">
        <w:rPr>
          <w:color w:val="000000" w:themeColor="text1"/>
        </w:rPr>
        <w:t xml:space="preserve">Parents receive ongoing feedback through parent letters and </w:t>
      </w:r>
      <w:r>
        <w:rPr>
          <w:color w:val="000000" w:themeColor="text1"/>
        </w:rPr>
        <w:t>meetings</w:t>
      </w:r>
      <w:r w:rsidR="00B06240">
        <w:rPr>
          <w:color w:val="000000" w:themeColor="text1"/>
        </w:rPr>
        <w:t xml:space="preserve"> (see Appendences D</w:t>
      </w:r>
      <w:r w:rsidR="00F36E36">
        <w:rPr>
          <w:color w:val="000000" w:themeColor="text1"/>
        </w:rPr>
        <w:t xml:space="preserve">, </w:t>
      </w:r>
      <w:r w:rsidR="00B06240">
        <w:rPr>
          <w:color w:val="000000" w:themeColor="text1"/>
        </w:rPr>
        <w:t>E,</w:t>
      </w:r>
      <w:r w:rsidR="00F36E36">
        <w:rPr>
          <w:color w:val="000000" w:themeColor="text1"/>
        </w:rPr>
        <w:t xml:space="preserve"> F, I</w:t>
      </w:r>
      <w:r w:rsidR="00B06240">
        <w:rPr>
          <w:color w:val="000000" w:themeColor="text1"/>
        </w:rPr>
        <w:t>)</w:t>
      </w:r>
      <w:r>
        <w:rPr>
          <w:color w:val="000000" w:themeColor="text1"/>
        </w:rPr>
        <w:t xml:space="preserve">.   </w:t>
      </w:r>
    </w:p>
    <w:p w14:paraId="7C504F69" w14:textId="77777777" w:rsidR="003165AA" w:rsidRDefault="003165AA" w:rsidP="003165AA">
      <w:pPr>
        <w:pStyle w:val="ListParagraph"/>
        <w:numPr>
          <w:ilvl w:val="0"/>
          <w:numId w:val="29"/>
        </w:numPr>
        <w:textAlignment w:val="baseline"/>
        <w:rPr>
          <w:color w:val="000000"/>
        </w:rPr>
      </w:pPr>
      <w:r>
        <w:rPr>
          <w:color w:val="000000"/>
        </w:rPr>
        <w:t>Parents are actively encouraged to participate in meetings in an atmosphere in which they are welcomed, supported, and their input is valued.</w:t>
      </w:r>
    </w:p>
    <w:p w14:paraId="3003702C" w14:textId="77777777" w:rsidR="003165AA" w:rsidRDefault="003165AA" w:rsidP="003165AA">
      <w:pPr>
        <w:pStyle w:val="ListParagraph"/>
        <w:numPr>
          <w:ilvl w:val="0"/>
          <w:numId w:val="29"/>
        </w:numPr>
        <w:textAlignment w:val="baseline"/>
        <w:rPr>
          <w:color w:val="000000"/>
        </w:rPr>
      </w:pPr>
      <w:r>
        <w:rPr>
          <w:color w:val="000000"/>
        </w:rPr>
        <w:t>Parents are made aware of the right to request a Multidisciplinary Evaluation to determine Special Education eligibility at any time.</w:t>
      </w:r>
    </w:p>
    <w:p w14:paraId="18A60D3D" w14:textId="77777777" w:rsidR="00506C37" w:rsidRDefault="00506C37" w:rsidP="00FE2D2A">
      <w:pPr>
        <w:spacing w:before="68"/>
        <w:ind w:left="220"/>
        <w:jc w:val="center"/>
        <w:rPr>
          <w:b/>
          <w:bCs/>
          <w:color w:val="000000"/>
        </w:rPr>
      </w:pPr>
    </w:p>
    <w:p w14:paraId="7935C64D" w14:textId="51535BA1" w:rsidR="00317088" w:rsidRPr="00437FDB" w:rsidRDefault="00317088" w:rsidP="00FE2D2A">
      <w:pPr>
        <w:spacing w:before="68"/>
        <w:ind w:left="220"/>
        <w:jc w:val="center"/>
        <w:rPr>
          <w:rFonts w:ascii="Times" w:hAnsi="Times"/>
          <w:sz w:val="20"/>
          <w:szCs w:val="20"/>
        </w:rPr>
      </w:pPr>
      <w:r w:rsidRPr="00437FDB">
        <w:rPr>
          <w:b/>
          <w:bCs/>
          <w:color w:val="000000"/>
        </w:rPr>
        <w:lastRenderedPageBreak/>
        <w:t xml:space="preserve">Table 1. </w:t>
      </w:r>
      <w:r w:rsidR="007C4409">
        <w:rPr>
          <w:b/>
          <w:bCs/>
          <w:iCs/>
          <w:color w:val="000000"/>
        </w:rPr>
        <w:t>MTSS Team</w:t>
      </w:r>
      <w:r w:rsidRPr="00FE2D2A">
        <w:rPr>
          <w:b/>
          <w:bCs/>
          <w:iCs/>
          <w:color w:val="000000"/>
        </w:rPr>
        <w:t xml:space="preserve"> Structure</w:t>
      </w:r>
    </w:p>
    <w:p w14:paraId="1F05793A" w14:textId="77777777" w:rsidR="00317088" w:rsidRPr="00437FDB" w:rsidRDefault="00317088" w:rsidP="00317088">
      <w:pPr>
        <w:rPr>
          <w:rFonts w:ascii="Times" w:eastAsia="Times New Roman" w:hAnsi="Times"/>
          <w:sz w:val="20"/>
          <w:szCs w:val="20"/>
        </w:rPr>
      </w:pPr>
    </w:p>
    <w:tbl>
      <w:tblPr>
        <w:tblW w:w="10782" w:type="dxa"/>
        <w:tblCellMar>
          <w:top w:w="15" w:type="dxa"/>
          <w:left w:w="15" w:type="dxa"/>
          <w:bottom w:w="15" w:type="dxa"/>
          <w:right w:w="15" w:type="dxa"/>
        </w:tblCellMar>
        <w:tblLook w:val="04A0" w:firstRow="1" w:lastRow="0" w:firstColumn="1" w:lastColumn="0" w:noHBand="0" w:noVBand="1"/>
      </w:tblPr>
      <w:tblGrid>
        <w:gridCol w:w="2817"/>
        <w:gridCol w:w="6026"/>
        <w:gridCol w:w="1939"/>
      </w:tblGrid>
      <w:tr w:rsidR="007C4409" w:rsidRPr="00437FDB" w14:paraId="317BC2E0" w14:textId="77777777" w:rsidTr="003165AA">
        <w:trPr>
          <w:trHeight w:val="128"/>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0086649" w14:textId="77777777" w:rsidR="008D098F" w:rsidRPr="00437FDB" w:rsidRDefault="00317088" w:rsidP="008D098F">
            <w:pPr>
              <w:ind w:right="1402"/>
              <w:jc w:val="center"/>
              <w:rPr>
                <w:rFonts w:ascii="Times" w:hAnsi="Times"/>
                <w:sz w:val="20"/>
                <w:szCs w:val="20"/>
              </w:rPr>
            </w:pPr>
            <w:r w:rsidRPr="00437FDB">
              <w:rPr>
                <w:b/>
                <w:bCs/>
                <w:color w:val="000000"/>
              </w:rPr>
              <w:t>Who</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D48CB8C" w14:textId="77777777" w:rsidR="008D098F" w:rsidRPr="00437FDB" w:rsidRDefault="00317088" w:rsidP="008D098F">
            <w:pPr>
              <w:ind w:left="1587" w:right="1582"/>
              <w:jc w:val="center"/>
              <w:rPr>
                <w:rFonts w:ascii="Times" w:hAnsi="Times"/>
                <w:sz w:val="20"/>
                <w:szCs w:val="20"/>
              </w:rPr>
            </w:pPr>
            <w:r w:rsidRPr="00437FDB">
              <w:rPr>
                <w:b/>
                <w:bCs/>
                <w:color w:val="000000"/>
              </w:rPr>
              <w:t>What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B58934" w14:textId="77777777" w:rsidR="00317088" w:rsidRPr="00437FDB" w:rsidRDefault="00317088" w:rsidP="008D098F">
            <w:pPr>
              <w:ind w:left="689"/>
              <w:jc w:val="center"/>
              <w:rPr>
                <w:rFonts w:ascii="Times" w:hAnsi="Times"/>
                <w:sz w:val="20"/>
                <w:szCs w:val="20"/>
              </w:rPr>
            </w:pPr>
            <w:r w:rsidRPr="00437FDB">
              <w:rPr>
                <w:b/>
                <w:bCs/>
                <w:color w:val="000000"/>
              </w:rPr>
              <w:t>When</w:t>
            </w:r>
          </w:p>
          <w:p w14:paraId="5B5D9DCE" w14:textId="77777777" w:rsidR="008D098F" w:rsidRPr="00437FDB" w:rsidRDefault="008D098F" w:rsidP="008D098F">
            <w:pPr>
              <w:ind w:left="689"/>
              <w:jc w:val="center"/>
              <w:rPr>
                <w:rFonts w:ascii="Times" w:hAnsi="Times"/>
                <w:sz w:val="20"/>
                <w:szCs w:val="20"/>
              </w:rPr>
            </w:pPr>
          </w:p>
        </w:tc>
      </w:tr>
      <w:tr w:rsidR="007C4409" w:rsidRPr="00437FDB" w14:paraId="761D129A" w14:textId="77777777" w:rsidTr="003165AA">
        <w:trPr>
          <w:trHeight w:val="647"/>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3EFD973" w14:textId="28F2F6DA" w:rsidR="00317088" w:rsidRPr="00437FDB" w:rsidRDefault="007C4409" w:rsidP="008D098F">
            <w:pPr>
              <w:ind w:left="105"/>
              <w:rPr>
                <w:rFonts w:ascii="Times" w:hAnsi="Times"/>
                <w:sz w:val="20"/>
                <w:szCs w:val="20"/>
              </w:rPr>
            </w:pPr>
            <w:r>
              <w:rPr>
                <w:b/>
                <w:bCs/>
                <w:color w:val="000000"/>
              </w:rPr>
              <w:t>Core</w:t>
            </w:r>
            <w:r w:rsidR="00317088" w:rsidRPr="00437FDB">
              <w:rPr>
                <w:b/>
                <w:bCs/>
                <w:color w:val="000000"/>
              </w:rPr>
              <w:t xml:space="preserve"> Team</w:t>
            </w:r>
          </w:p>
          <w:p w14:paraId="5375F4F5" w14:textId="77777777" w:rsidR="00317088" w:rsidRPr="00437FDB" w:rsidRDefault="00317088" w:rsidP="00317088">
            <w:pPr>
              <w:numPr>
                <w:ilvl w:val="0"/>
                <w:numId w:val="18"/>
              </w:numPr>
              <w:spacing w:before="21"/>
              <w:textAlignment w:val="baseline"/>
              <w:rPr>
                <w:color w:val="000000"/>
              </w:rPr>
            </w:pPr>
            <w:r w:rsidRPr="00437FDB">
              <w:rPr>
                <w:color w:val="000000"/>
              </w:rPr>
              <w:t>Principal</w:t>
            </w:r>
          </w:p>
          <w:p w14:paraId="6F432F4C" w14:textId="3347FDC7" w:rsidR="00317088" w:rsidRPr="00437FDB" w:rsidRDefault="007C4409" w:rsidP="00317088">
            <w:pPr>
              <w:numPr>
                <w:ilvl w:val="0"/>
                <w:numId w:val="18"/>
              </w:numPr>
              <w:textAlignment w:val="baseline"/>
              <w:rPr>
                <w:color w:val="000000"/>
              </w:rPr>
            </w:pPr>
            <w:r>
              <w:rPr>
                <w:color w:val="000000"/>
              </w:rPr>
              <w:t>Reading Specialist</w:t>
            </w:r>
          </w:p>
          <w:p w14:paraId="5CF9F99B" w14:textId="17B283D1" w:rsidR="008D098F" w:rsidRPr="007C4409" w:rsidRDefault="00431263" w:rsidP="007C4409">
            <w:pPr>
              <w:numPr>
                <w:ilvl w:val="0"/>
                <w:numId w:val="18"/>
              </w:numPr>
              <w:textAlignment w:val="baseline"/>
              <w:rPr>
                <w:color w:val="000000"/>
              </w:rPr>
            </w:pPr>
            <w:r>
              <w:rPr>
                <w:color w:val="000000"/>
              </w:rPr>
              <w:t>Guidance C</w:t>
            </w:r>
            <w:r w:rsidR="00317088" w:rsidRPr="00437FDB">
              <w:rPr>
                <w:color w:val="000000"/>
              </w:rPr>
              <w:t>ounselor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CE993C9" w14:textId="77777777" w:rsidR="00317088" w:rsidRPr="00437FDB" w:rsidRDefault="00317088" w:rsidP="00317088">
            <w:pPr>
              <w:numPr>
                <w:ilvl w:val="0"/>
                <w:numId w:val="19"/>
              </w:numPr>
              <w:ind w:right="601"/>
              <w:textAlignment w:val="baseline"/>
              <w:rPr>
                <w:rFonts w:ascii="Arial" w:hAnsi="Arial" w:cs="Arial"/>
                <w:color w:val="000000"/>
              </w:rPr>
            </w:pPr>
            <w:r w:rsidRPr="00437FDB">
              <w:rPr>
                <w:color w:val="000000"/>
              </w:rPr>
              <w:t>Collect and analyze universal screening data</w:t>
            </w:r>
          </w:p>
          <w:p w14:paraId="27D7761D" w14:textId="77777777" w:rsidR="00317088" w:rsidRPr="00437FDB" w:rsidRDefault="00317088" w:rsidP="00317088">
            <w:pPr>
              <w:numPr>
                <w:ilvl w:val="0"/>
                <w:numId w:val="19"/>
              </w:numPr>
              <w:ind w:right="601"/>
              <w:textAlignment w:val="baseline"/>
              <w:rPr>
                <w:rFonts w:ascii="Arial" w:hAnsi="Arial" w:cs="Arial"/>
                <w:color w:val="000000"/>
              </w:rPr>
            </w:pPr>
            <w:r w:rsidRPr="00437FDB">
              <w:rPr>
                <w:color w:val="000000"/>
              </w:rPr>
              <w:t xml:space="preserve">Identify strengths and areas of need </w:t>
            </w:r>
          </w:p>
          <w:p w14:paraId="0FDB0630" w14:textId="77777777" w:rsidR="00317088" w:rsidRPr="00437FDB" w:rsidRDefault="00317088" w:rsidP="00317088">
            <w:pPr>
              <w:numPr>
                <w:ilvl w:val="0"/>
                <w:numId w:val="19"/>
              </w:numPr>
              <w:textAlignment w:val="baseline"/>
              <w:rPr>
                <w:rFonts w:ascii="Arial" w:hAnsi="Arial" w:cs="Arial"/>
                <w:color w:val="000000"/>
              </w:rPr>
            </w:pPr>
            <w:r w:rsidRPr="00437FDB">
              <w:rPr>
                <w:color w:val="000000"/>
              </w:rPr>
              <w:t>Develop measurable classroom and grade-level goals</w:t>
            </w:r>
          </w:p>
          <w:p w14:paraId="60891622" w14:textId="590941AA" w:rsidR="008D098F" w:rsidRPr="00437FDB" w:rsidRDefault="00317088" w:rsidP="00317088">
            <w:pPr>
              <w:numPr>
                <w:ilvl w:val="0"/>
                <w:numId w:val="19"/>
              </w:numPr>
              <w:ind w:right="67"/>
              <w:textAlignment w:val="baseline"/>
              <w:rPr>
                <w:rFonts w:ascii="Arial" w:hAnsi="Arial" w:cs="Arial"/>
                <w:color w:val="000000"/>
              </w:rPr>
            </w:pPr>
            <w:r w:rsidRPr="00437FDB">
              <w:rPr>
                <w:color w:val="000000"/>
              </w:rPr>
              <w:t>Monitor fi</w:t>
            </w:r>
            <w:r w:rsidR="007C4409">
              <w:rPr>
                <w:color w:val="000000"/>
              </w:rPr>
              <w:t>delity of implementation of MTSS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623071F" w14:textId="77777777" w:rsidR="00317088" w:rsidRPr="00437FDB" w:rsidRDefault="00317088" w:rsidP="00317088">
            <w:pPr>
              <w:numPr>
                <w:ilvl w:val="0"/>
                <w:numId w:val="20"/>
              </w:numPr>
              <w:textAlignment w:val="baseline"/>
              <w:rPr>
                <w:color w:val="000000"/>
              </w:rPr>
            </w:pPr>
            <w:r w:rsidRPr="00437FDB">
              <w:rPr>
                <w:color w:val="000000"/>
              </w:rPr>
              <w:t>September</w:t>
            </w:r>
          </w:p>
          <w:p w14:paraId="08D4F1E7" w14:textId="77777777" w:rsidR="00317088" w:rsidRPr="00437FDB" w:rsidRDefault="00317088" w:rsidP="00317088">
            <w:pPr>
              <w:numPr>
                <w:ilvl w:val="0"/>
                <w:numId w:val="20"/>
              </w:numPr>
              <w:textAlignment w:val="baseline"/>
              <w:rPr>
                <w:color w:val="000000"/>
              </w:rPr>
            </w:pPr>
            <w:r w:rsidRPr="00437FDB">
              <w:rPr>
                <w:color w:val="000000"/>
              </w:rPr>
              <w:t>January</w:t>
            </w:r>
          </w:p>
          <w:p w14:paraId="6C50E2E3" w14:textId="77777777" w:rsidR="008D098F" w:rsidRPr="00437FDB" w:rsidRDefault="00317088" w:rsidP="00317088">
            <w:pPr>
              <w:numPr>
                <w:ilvl w:val="0"/>
                <w:numId w:val="20"/>
              </w:numPr>
              <w:textAlignment w:val="baseline"/>
              <w:rPr>
                <w:color w:val="000000"/>
              </w:rPr>
            </w:pPr>
            <w:r w:rsidRPr="00437FDB">
              <w:rPr>
                <w:color w:val="000000"/>
              </w:rPr>
              <w:t>May</w:t>
            </w:r>
          </w:p>
        </w:tc>
      </w:tr>
      <w:tr w:rsidR="007C4409" w:rsidRPr="00437FDB" w14:paraId="38BCA696" w14:textId="77777777" w:rsidTr="003165AA">
        <w:trPr>
          <w:trHeight w:val="909"/>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58E29D3" w14:textId="49E76309" w:rsidR="007C4409" w:rsidRDefault="007C4409" w:rsidP="007C4409">
            <w:pPr>
              <w:ind w:left="105"/>
              <w:jc w:val="center"/>
              <w:rPr>
                <w:b/>
                <w:bCs/>
                <w:color w:val="000000"/>
              </w:rPr>
            </w:pPr>
            <w:r>
              <w:rPr>
                <w:b/>
                <w:bCs/>
                <w:color w:val="000000"/>
              </w:rPr>
              <w:t>Core Team and Grade Level</w:t>
            </w:r>
          </w:p>
          <w:p w14:paraId="7936AFF2" w14:textId="43455301" w:rsidR="00317088" w:rsidRPr="007C4409" w:rsidRDefault="00317088" w:rsidP="007C4409">
            <w:pPr>
              <w:pStyle w:val="ListParagraph"/>
              <w:numPr>
                <w:ilvl w:val="0"/>
                <w:numId w:val="45"/>
              </w:numPr>
              <w:rPr>
                <w:color w:val="000000"/>
              </w:rPr>
            </w:pPr>
            <w:r w:rsidRPr="007C4409">
              <w:rPr>
                <w:color w:val="000000"/>
              </w:rPr>
              <w:t>Principal</w:t>
            </w:r>
          </w:p>
          <w:p w14:paraId="4208BD57" w14:textId="77777777" w:rsidR="00317088" w:rsidRPr="00437FDB" w:rsidRDefault="00317088" w:rsidP="00317088">
            <w:pPr>
              <w:numPr>
                <w:ilvl w:val="0"/>
                <w:numId w:val="21"/>
              </w:numPr>
              <w:textAlignment w:val="baseline"/>
              <w:rPr>
                <w:color w:val="000000"/>
              </w:rPr>
            </w:pPr>
            <w:r w:rsidRPr="00437FDB">
              <w:rPr>
                <w:color w:val="000000"/>
              </w:rPr>
              <w:t>Grade Level Teachers</w:t>
            </w:r>
          </w:p>
          <w:p w14:paraId="64549822" w14:textId="252E4ED9" w:rsidR="00317088" w:rsidRPr="00437FDB" w:rsidRDefault="007C4409" w:rsidP="00317088">
            <w:pPr>
              <w:numPr>
                <w:ilvl w:val="0"/>
                <w:numId w:val="21"/>
              </w:numPr>
              <w:textAlignment w:val="baseline"/>
              <w:rPr>
                <w:color w:val="000000"/>
              </w:rPr>
            </w:pPr>
            <w:r>
              <w:rPr>
                <w:color w:val="000000"/>
              </w:rPr>
              <w:t>Reading</w:t>
            </w:r>
            <w:r w:rsidR="00317088" w:rsidRPr="00437FDB">
              <w:rPr>
                <w:color w:val="000000"/>
              </w:rPr>
              <w:t xml:space="preserve"> Specialists</w:t>
            </w:r>
          </w:p>
          <w:p w14:paraId="7603E975" w14:textId="1BC18314" w:rsidR="008D098F" w:rsidRPr="007C4409" w:rsidRDefault="00431263" w:rsidP="007C4409">
            <w:pPr>
              <w:numPr>
                <w:ilvl w:val="0"/>
                <w:numId w:val="21"/>
              </w:numPr>
              <w:textAlignment w:val="baseline"/>
              <w:rPr>
                <w:color w:val="000000"/>
              </w:rPr>
            </w:pPr>
            <w:r>
              <w:rPr>
                <w:color w:val="000000"/>
              </w:rPr>
              <w:t>Guidance C</w:t>
            </w:r>
            <w:r w:rsidR="00317088" w:rsidRPr="00437FDB">
              <w:rPr>
                <w:color w:val="000000"/>
              </w:rPr>
              <w:t>ounselor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201356" w14:textId="77777777" w:rsidR="00317088" w:rsidRPr="00437FDB" w:rsidRDefault="00317088" w:rsidP="00317088">
            <w:pPr>
              <w:numPr>
                <w:ilvl w:val="0"/>
                <w:numId w:val="22"/>
              </w:numPr>
              <w:textAlignment w:val="baseline"/>
              <w:rPr>
                <w:rFonts w:ascii="Arial" w:hAnsi="Arial" w:cs="Arial"/>
                <w:color w:val="000000"/>
              </w:rPr>
            </w:pPr>
            <w:r w:rsidRPr="00437FDB">
              <w:rPr>
                <w:color w:val="000000"/>
              </w:rPr>
              <w:t>Monitor student progress in tiers 2 and 3</w:t>
            </w:r>
          </w:p>
          <w:p w14:paraId="5C927806" w14:textId="77777777" w:rsidR="00317088" w:rsidRPr="00437FDB" w:rsidRDefault="00317088" w:rsidP="00317088">
            <w:pPr>
              <w:numPr>
                <w:ilvl w:val="0"/>
                <w:numId w:val="22"/>
              </w:numPr>
              <w:ind w:right="319"/>
              <w:textAlignment w:val="baseline"/>
              <w:rPr>
                <w:rFonts w:ascii="Arial" w:hAnsi="Arial" w:cs="Arial"/>
                <w:color w:val="000000"/>
              </w:rPr>
            </w:pPr>
            <w:r w:rsidRPr="00437FDB">
              <w:rPr>
                <w:color w:val="000000"/>
              </w:rPr>
              <w:t>Design and implement effective interventions for at-risk students</w:t>
            </w:r>
          </w:p>
          <w:p w14:paraId="7A135757" w14:textId="77777777" w:rsidR="00317088" w:rsidRPr="00437FDB" w:rsidRDefault="00317088" w:rsidP="00317088">
            <w:pPr>
              <w:numPr>
                <w:ilvl w:val="0"/>
                <w:numId w:val="22"/>
              </w:numPr>
              <w:ind w:right="319"/>
              <w:textAlignment w:val="baseline"/>
              <w:rPr>
                <w:rFonts w:ascii="Arial" w:hAnsi="Arial" w:cs="Arial"/>
                <w:color w:val="000000"/>
              </w:rPr>
            </w:pPr>
            <w:r w:rsidRPr="00437FDB">
              <w:rPr>
                <w:color w:val="000000"/>
              </w:rPr>
              <w:t>Analyze and design classroom strategies</w:t>
            </w:r>
          </w:p>
          <w:p w14:paraId="530AAAA7" w14:textId="7D3F20F4" w:rsidR="008D098F" w:rsidRPr="00437FDB" w:rsidRDefault="00317088" w:rsidP="00C246E9">
            <w:pPr>
              <w:numPr>
                <w:ilvl w:val="0"/>
                <w:numId w:val="22"/>
              </w:numPr>
              <w:ind w:right="187"/>
              <w:textAlignment w:val="baseline"/>
              <w:rPr>
                <w:rFonts w:ascii="Arial" w:hAnsi="Arial" w:cs="Arial"/>
                <w:color w:val="000000"/>
              </w:rPr>
            </w:pPr>
            <w:r w:rsidRPr="00437FDB">
              <w:rPr>
                <w:color w:val="000000"/>
              </w:rPr>
              <w:t xml:space="preserve">Refer students </w:t>
            </w:r>
            <w:r w:rsidR="00C246E9">
              <w:rPr>
                <w:color w:val="000000"/>
              </w:rPr>
              <w:t>not making adequate progress for possible evaluation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B41A0DB" w14:textId="3B759BAB" w:rsidR="00317088" w:rsidRPr="00437FDB" w:rsidRDefault="00317088" w:rsidP="008D098F">
            <w:pPr>
              <w:spacing w:before="20"/>
              <w:ind w:right="177"/>
              <w:jc w:val="center"/>
              <w:rPr>
                <w:rFonts w:ascii="Times" w:hAnsi="Times"/>
                <w:sz w:val="20"/>
                <w:szCs w:val="20"/>
              </w:rPr>
            </w:pPr>
            <w:r w:rsidRPr="00437FDB">
              <w:rPr>
                <w:color w:val="000000"/>
              </w:rPr>
              <w:t> </w:t>
            </w:r>
          </w:p>
          <w:p w14:paraId="1B4DC8E5" w14:textId="77777777" w:rsidR="008D098F" w:rsidRDefault="003165AA" w:rsidP="00317088">
            <w:pPr>
              <w:numPr>
                <w:ilvl w:val="0"/>
                <w:numId w:val="23"/>
              </w:numPr>
              <w:ind w:right="177"/>
              <w:textAlignment w:val="baseline"/>
              <w:rPr>
                <w:rFonts w:ascii="Arial" w:hAnsi="Arial" w:cs="Arial"/>
                <w:color w:val="000000"/>
              </w:rPr>
            </w:pPr>
            <w:r>
              <w:rPr>
                <w:rFonts w:ascii="Arial" w:hAnsi="Arial" w:cs="Arial"/>
                <w:color w:val="000000"/>
              </w:rPr>
              <w:t>Monthly</w:t>
            </w:r>
          </w:p>
          <w:p w14:paraId="260213C1" w14:textId="6C8AB54A" w:rsidR="003165AA" w:rsidRPr="00437FDB" w:rsidRDefault="003165AA" w:rsidP="003165AA">
            <w:pPr>
              <w:ind w:left="720" w:right="177"/>
              <w:textAlignment w:val="baseline"/>
              <w:rPr>
                <w:rFonts w:ascii="Arial" w:hAnsi="Arial" w:cs="Arial"/>
                <w:color w:val="000000"/>
              </w:rPr>
            </w:pPr>
          </w:p>
        </w:tc>
      </w:tr>
      <w:tr w:rsidR="007C4409" w:rsidRPr="00437FDB" w14:paraId="7CA0AF64" w14:textId="77777777" w:rsidTr="003165AA">
        <w:trPr>
          <w:trHeight w:val="909"/>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47400" w14:textId="1220CA31" w:rsidR="007C4409" w:rsidRDefault="00E15722" w:rsidP="007C4409">
            <w:pPr>
              <w:ind w:left="105"/>
              <w:jc w:val="center"/>
              <w:rPr>
                <w:b/>
                <w:bCs/>
                <w:color w:val="000000"/>
              </w:rPr>
            </w:pPr>
            <w:r>
              <w:rPr>
                <w:b/>
                <w:bCs/>
                <w:color w:val="000000"/>
              </w:rPr>
              <w:t>Core Team, Teacher, &amp; Parents</w:t>
            </w:r>
          </w:p>
          <w:p w14:paraId="58B831CE" w14:textId="77777777" w:rsidR="00E15722" w:rsidRDefault="00E15722" w:rsidP="00E15722">
            <w:pPr>
              <w:pStyle w:val="ListParagraph"/>
              <w:numPr>
                <w:ilvl w:val="0"/>
                <w:numId w:val="45"/>
              </w:numPr>
              <w:rPr>
                <w:bCs/>
                <w:color w:val="000000"/>
              </w:rPr>
            </w:pPr>
            <w:r>
              <w:rPr>
                <w:bCs/>
                <w:color w:val="000000"/>
              </w:rPr>
              <w:t>Principal</w:t>
            </w:r>
          </w:p>
          <w:p w14:paraId="2B6ECC29" w14:textId="77777777" w:rsidR="00E15722" w:rsidRDefault="00E15722" w:rsidP="00E15722">
            <w:pPr>
              <w:pStyle w:val="ListParagraph"/>
              <w:numPr>
                <w:ilvl w:val="0"/>
                <w:numId w:val="45"/>
              </w:numPr>
              <w:rPr>
                <w:bCs/>
                <w:color w:val="000000"/>
              </w:rPr>
            </w:pPr>
            <w:r>
              <w:rPr>
                <w:bCs/>
                <w:color w:val="000000"/>
              </w:rPr>
              <w:t>Guidance Counselor</w:t>
            </w:r>
          </w:p>
          <w:p w14:paraId="58BD2540" w14:textId="7BCA1798" w:rsidR="00E15722" w:rsidRDefault="00E15722" w:rsidP="00E15722">
            <w:pPr>
              <w:pStyle w:val="ListParagraph"/>
              <w:numPr>
                <w:ilvl w:val="0"/>
                <w:numId w:val="45"/>
              </w:numPr>
              <w:rPr>
                <w:bCs/>
                <w:color w:val="000000"/>
              </w:rPr>
            </w:pPr>
            <w:r>
              <w:rPr>
                <w:bCs/>
                <w:color w:val="000000"/>
              </w:rPr>
              <w:t>Reading Specialist</w:t>
            </w:r>
          </w:p>
          <w:p w14:paraId="35371B17" w14:textId="343A8DBC" w:rsidR="00E15722" w:rsidRPr="00E15722" w:rsidRDefault="00E15722" w:rsidP="00E15722">
            <w:pPr>
              <w:pStyle w:val="ListParagraph"/>
              <w:numPr>
                <w:ilvl w:val="0"/>
                <w:numId w:val="45"/>
              </w:numPr>
              <w:rPr>
                <w:bCs/>
                <w:color w:val="000000"/>
              </w:rPr>
            </w:pPr>
            <w:r>
              <w:rPr>
                <w:bCs/>
                <w:color w:val="000000"/>
              </w:rPr>
              <w:t>Classroom teacher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824F9" w14:textId="77777777" w:rsidR="007C4409" w:rsidRDefault="00E15722" w:rsidP="00317088">
            <w:pPr>
              <w:numPr>
                <w:ilvl w:val="0"/>
                <w:numId w:val="22"/>
              </w:numPr>
              <w:textAlignment w:val="baseline"/>
              <w:rPr>
                <w:color w:val="000000"/>
              </w:rPr>
            </w:pPr>
            <w:r>
              <w:rPr>
                <w:color w:val="000000"/>
              </w:rPr>
              <w:t>Review student progress in tier 3</w:t>
            </w:r>
          </w:p>
          <w:p w14:paraId="5C023FD3" w14:textId="77777777" w:rsidR="00E15722" w:rsidRDefault="00E15722" w:rsidP="00317088">
            <w:pPr>
              <w:numPr>
                <w:ilvl w:val="0"/>
                <w:numId w:val="22"/>
              </w:numPr>
              <w:textAlignment w:val="baseline"/>
              <w:rPr>
                <w:color w:val="000000"/>
              </w:rPr>
            </w:pPr>
            <w:r>
              <w:rPr>
                <w:color w:val="000000"/>
              </w:rPr>
              <w:t>Discuss interventions</w:t>
            </w:r>
          </w:p>
          <w:p w14:paraId="7AEAC79D" w14:textId="77777777" w:rsidR="00E15722" w:rsidRDefault="00E15722" w:rsidP="00317088">
            <w:pPr>
              <w:numPr>
                <w:ilvl w:val="0"/>
                <w:numId w:val="22"/>
              </w:numPr>
              <w:textAlignment w:val="baseline"/>
              <w:rPr>
                <w:color w:val="000000"/>
              </w:rPr>
            </w:pPr>
            <w:r>
              <w:rPr>
                <w:color w:val="000000"/>
              </w:rPr>
              <w:t>Review strategies used</w:t>
            </w:r>
          </w:p>
          <w:p w14:paraId="1E171846" w14:textId="3549ED07" w:rsidR="00E15722" w:rsidRPr="00437FDB" w:rsidRDefault="00E15722" w:rsidP="00317088">
            <w:pPr>
              <w:numPr>
                <w:ilvl w:val="0"/>
                <w:numId w:val="22"/>
              </w:numPr>
              <w:textAlignment w:val="baseline"/>
              <w:rPr>
                <w:color w:val="000000"/>
              </w:rPr>
            </w:pPr>
            <w:r>
              <w:rPr>
                <w:color w:val="000000"/>
              </w:rPr>
              <w:t>Answer questions or concerns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591CD" w14:textId="77777777" w:rsidR="007C4409" w:rsidRDefault="003165AA" w:rsidP="003165AA">
            <w:pPr>
              <w:pStyle w:val="ListParagraph"/>
              <w:numPr>
                <w:ilvl w:val="0"/>
                <w:numId w:val="22"/>
              </w:numPr>
              <w:spacing w:before="20"/>
              <w:ind w:right="177"/>
              <w:rPr>
                <w:color w:val="000000"/>
              </w:rPr>
            </w:pPr>
            <w:r>
              <w:rPr>
                <w:color w:val="000000"/>
              </w:rPr>
              <w:t>September</w:t>
            </w:r>
          </w:p>
          <w:p w14:paraId="21B45050" w14:textId="77777777" w:rsidR="003165AA" w:rsidRDefault="003165AA" w:rsidP="003165AA">
            <w:pPr>
              <w:pStyle w:val="ListParagraph"/>
              <w:numPr>
                <w:ilvl w:val="0"/>
                <w:numId w:val="22"/>
              </w:numPr>
              <w:spacing w:before="20"/>
              <w:ind w:right="177"/>
              <w:rPr>
                <w:color w:val="000000"/>
              </w:rPr>
            </w:pPr>
            <w:r>
              <w:rPr>
                <w:color w:val="000000"/>
              </w:rPr>
              <w:t>January</w:t>
            </w:r>
          </w:p>
          <w:p w14:paraId="770B03E0" w14:textId="677F6A64" w:rsidR="003165AA" w:rsidRPr="003165AA" w:rsidRDefault="003165AA" w:rsidP="003165AA">
            <w:pPr>
              <w:pStyle w:val="ListParagraph"/>
              <w:numPr>
                <w:ilvl w:val="0"/>
                <w:numId w:val="22"/>
              </w:numPr>
              <w:spacing w:before="20"/>
              <w:ind w:right="177"/>
              <w:rPr>
                <w:color w:val="000000"/>
              </w:rPr>
            </w:pPr>
            <w:r>
              <w:rPr>
                <w:color w:val="000000"/>
              </w:rPr>
              <w:t>May</w:t>
            </w:r>
          </w:p>
        </w:tc>
      </w:tr>
    </w:tbl>
    <w:p w14:paraId="2A66C1DF" w14:textId="1D79DF7C" w:rsidR="00FE67EE" w:rsidRDefault="00FE67EE" w:rsidP="00FE67EE">
      <w:pPr>
        <w:rPr>
          <w:b/>
        </w:rPr>
      </w:pPr>
    </w:p>
    <w:p w14:paraId="7B77EB75" w14:textId="7C35A1A5" w:rsidR="00F7756A" w:rsidRPr="00896263" w:rsidRDefault="00F7756A" w:rsidP="00F7756A">
      <w:pPr>
        <w:rPr>
          <w:rFonts w:ascii="Times" w:hAnsi="Times"/>
          <w:sz w:val="20"/>
          <w:szCs w:val="20"/>
        </w:rPr>
      </w:pPr>
      <w:r w:rsidRPr="00896263">
        <w:rPr>
          <w:b/>
          <w:bCs/>
          <w:color w:val="000000"/>
        </w:rPr>
        <w:t>Tier 2: Strategic Progress Monitoring</w:t>
      </w:r>
      <w:r w:rsidR="00E15722">
        <w:rPr>
          <w:b/>
          <w:bCs/>
          <w:color w:val="000000"/>
        </w:rPr>
        <w:t xml:space="preserve"> (bi-weekly)</w:t>
      </w:r>
    </w:p>
    <w:p w14:paraId="4290DFC4" w14:textId="77777777" w:rsidR="00F7756A" w:rsidRPr="00896263" w:rsidRDefault="00F7756A" w:rsidP="00F7756A">
      <w:pPr>
        <w:numPr>
          <w:ilvl w:val="0"/>
          <w:numId w:val="24"/>
        </w:numPr>
        <w:textAlignment w:val="baseline"/>
        <w:rPr>
          <w:color w:val="000000"/>
        </w:rPr>
      </w:pPr>
      <w:r w:rsidRPr="00896263">
        <w:rPr>
          <w:color w:val="000000"/>
        </w:rPr>
        <w:t>School staff strategically monitors the progress of individual students.  </w:t>
      </w:r>
    </w:p>
    <w:p w14:paraId="4AE52A35" w14:textId="77777777" w:rsidR="00F7756A" w:rsidRPr="00896263" w:rsidRDefault="00F7756A" w:rsidP="00F7756A">
      <w:pPr>
        <w:numPr>
          <w:ilvl w:val="0"/>
          <w:numId w:val="24"/>
        </w:numPr>
        <w:textAlignment w:val="baseline"/>
        <w:rPr>
          <w:color w:val="000000"/>
        </w:rPr>
      </w:pPr>
      <w:r w:rsidRPr="00896263">
        <w:rPr>
          <w:color w:val="000000"/>
        </w:rPr>
        <w:t>Data are collected and entered biweekly by intervention specialists to determine the effectiveness of interventions and make adjustments.</w:t>
      </w:r>
    </w:p>
    <w:p w14:paraId="54912272" w14:textId="77777777" w:rsidR="00F7756A" w:rsidRPr="00896263" w:rsidRDefault="00F7756A" w:rsidP="00F7756A">
      <w:pPr>
        <w:numPr>
          <w:ilvl w:val="0"/>
          <w:numId w:val="24"/>
        </w:numPr>
        <w:textAlignment w:val="baseline"/>
        <w:rPr>
          <w:color w:val="000000"/>
        </w:rPr>
      </w:pPr>
      <w:r w:rsidRPr="00896263">
        <w:rPr>
          <w:color w:val="000000"/>
        </w:rPr>
        <w:t xml:space="preserve">Intervention specialists use ROI graphs to enter and track student progress as it relates to expected and attained growth.  Interventions are also tracked on this same document and shared with all team members. </w:t>
      </w:r>
    </w:p>
    <w:p w14:paraId="5EE35E88" w14:textId="77777777" w:rsidR="00F7756A" w:rsidRPr="00896263" w:rsidRDefault="00F7756A" w:rsidP="00F7756A">
      <w:pPr>
        <w:numPr>
          <w:ilvl w:val="0"/>
          <w:numId w:val="24"/>
        </w:numPr>
        <w:textAlignment w:val="baseline"/>
        <w:rPr>
          <w:color w:val="000000"/>
        </w:rPr>
      </w:pPr>
      <w:r w:rsidRPr="00896263">
        <w:rPr>
          <w:color w:val="000000"/>
        </w:rPr>
        <w:t>Classroom teachers use benchmark and progress monitoring data to strategically group students in the general education classroom.</w:t>
      </w:r>
    </w:p>
    <w:p w14:paraId="53AE6F8E" w14:textId="3A5C2649" w:rsidR="00F7756A" w:rsidRPr="00896263" w:rsidRDefault="00F7756A" w:rsidP="00F7756A">
      <w:pPr>
        <w:numPr>
          <w:ilvl w:val="0"/>
          <w:numId w:val="24"/>
        </w:numPr>
        <w:textAlignment w:val="baseline"/>
        <w:rPr>
          <w:color w:val="000000"/>
        </w:rPr>
      </w:pPr>
      <w:r w:rsidRPr="00896263">
        <w:rPr>
          <w:color w:val="000000"/>
        </w:rPr>
        <w:t xml:space="preserve">Progress monitoring data is analyzed and discussed during our Grade Level meetings. </w:t>
      </w:r>
    </w:p>
    <w:p w14:paraId="65FA86DB" w14:textId="600AE096" w:rsidR="00F7756A" w:rsidRPr="00896263" w:rsidRDefault="6E7F2626" w:rsidP="00F7756A">
      <w:pPr>
        <w:numPr>
          <w:ilvl w:val="0"/>
          <w:numId w:val="24"/>
        </w:numPr>
        <w:textAlignment w:val="baseline"/>
        <w:rPr>
          <w:color w:val="000000"/>
        </w:rPr>
      </w:pPr>
      <w:r w:rsidRPr="6E7F2626">
        <w:rPr>
          <w:color w:val="000000" w:themeColor="text1"/>
        </w:rPr>
        <w:t xml:space="preserve">Individual progress monitoring information is shared with parents on a regular basis </w:t>
      </w:r>
    </w:p>
    <w:p w14:paraId="57146B74" w14:textId="50B0F4CD" w:rsidR="00F7756A" w:rsidRPr="00896263" w:rsidRDefault="00F7756A" w:rsidP="00F7756A">
      <w:pPr>
        <w:numPr>
          <w:ilvl w:val="0"/>
          <w:numId w:val="24"/>
        </w:numPr>
        <w:textAlignment w:val="baseline"/>
        <w:rPr>
          <w:color w:val="000000"/>
        </w:rPr>
      </w:pPr>
      <w:r w:rsidRPr="00896263">
        <w:rPr>
          <w:color w:val="000000"/>
        </w:rPr>
        <w:t xml:space="preserve">Students who make </w:t>
      </w:r>
      <w:r w:rsidRPr="00FE2D2A">
        <w:rPr>
          <w:color w:val="000000"/>
        </w:rPr>
        <w:t>acceptable</w:t>
      </w:r>
      <w:r w:rsidRPr="00896263">
        <w:rPr>
          <w:color w:val="000000"/>
        </w:rPr>
        <w:t xml:space="preserve"> progress in Tier 2 </w:t>
      </w:r>
      <w:r w:rsidR="00FE2D2A">
        <w:rPr>
          <w:color w:val="000000"/>
        </w:rPr>
        <w:t>(26</w:t>
      </w:r>
      <w:r w:rsidR="00FE2D2A" w:rsidRPr="00FE2D2A">
        <w:rPr>
          <w:color w:val="000000"/>
          <w:vertAlign w:val="superscript"/>
        </w:rPr>
        <w:t>th</w:t>
      </w:r>
      <w:r w:rsidR="00FE2D2A">
        <w:rPr>
          <w:color w:val="000000"/>
        </w:rPr>
        <w:t xml:space="preserve"> percentile or higher) </w:t>
      </w:r>
      <w:r w:rsidRPr="00896263">
        <w:rPr>
          <w:color w:val="000000"/>
        </w:rPr>
        <w:t xml:space="preserve">are </w:t>
      </w:r>
      <w:proofErr w:type="spellStart"/>
      <w:r w:rsidRPr="00896263">
        <w:rPr>
          <w:color w:val="000000"/>
        </w:rPr>
        <w:t>exited</w:t>
      </w:r>
      <w:proofErr w:type="spellEnd"/>
      <w:r w:rsidRPr="00896263">
        <w:rPr>
          <w:color w:val="000000"/>
        </w:rPr>
        <w:t xml:space="preserve"> to Tier 1.</w:t>
      </w:r>
    </w:p>
    <w:p w14:paraId="456B308F" w14:textId="7C3C51C6" w:rsidR="00F7756A" w:rsidRPr="00896263" w:rsidRDefault="00F7756A" w:rsidP="00F7756A">
      <w:pPr>
        <w:numPr>
          <w:ilvl w:val="0"/>
          <w:numId w:val="24"/>
        </w:numPr>
        <w:textAlignment w:val="baseline"/>
        <w:rPr>
          <w:color w:val="000000"/>
        </w:rPr>
      </w:pPr>
      <w:r w:rsidRPr="00896263">
        <w:rPr>
          <w:color w:val="000000"/>
        </w:rPr>
        <w:t xml:space="preserve">Students failing to make </w:t>
      </w:r>
      <w:r w:rsidRPr="00FE2D2A">
        <w:rPr>
          <w:color w:val="000000"/>
        </w:rPr>
        <w:t>acceptable progress</w:t>
      </w:r>
      <w:r w:rsidR="00FE2D2A">
        <w:rPr>
          <w:color w:val="000000"/>
        </w:rPr>
        <w:t xml:space="preserve"> (below the 11</w:t>
      </w:r>
      <w:r w:rsidR="00FE2D2A" w:rsidRPr="00FE2D2A">
        <w:rPr>
          <w:color w:val="000000"/>
          <w:vertAlign w:val="superscript"/>
        </w:rPr>
        <w:t>th</w:t>
      </w:r>
      <w:r w:rsidR="00FE2D2A">
        <w:rPr>
          <w:color w:val="000000"/>
        </w:rPr>
        <w:t xml:space="preserve"> percentile)</w:t>
      </w:r>
      <w:r w:rsidRPr="00896263">
        <w:rPr>
          <w:color w:val="000000"/>
        </w:rPr>
        <w:t xml:space="preserve"> at Tier 2 are moved to Tier 3 interventions. </w:t>
      </w:r>
    </w:p>
    <w:p w14:paraId="1D6DC419" w14:textId="77777777" w:rsidR="00E83F3A" w:rsidRDefault="00E83F3A" w:rsidP="00F7756A">
      <w:pPr>
        <w:rPr>
          <w:b/>
          <w:bCs/>
          <w:color w:val="000000"/>
        </w:rPr>
      </w:pPr>
    </w:p>
    <w:p w14:paraId="01542B77" w14:textId="684796B6" w:rsidR="00F7756A" w:rsidRPr="00FE2D2A" w:rsidRDefault="00F7756A" w:rsidP="00F7756A">
      <w:pPr>
        <w:rPr>
          <w:rFonts w:ascii="Times" w:hAnsi="Times"/>
          <w:sz w:val="20"/>
          <w:szCs w:val="20"/>
        </w:rPr>
      </w:pPr>
      <w:r w:rsidRPr="00FE2D2A">
        <w:rPr>
          <w:b/>
          <w:bCs/>
          <w:color w:val="000000"/>
        </w:rPr>
        <w:t>Tier 3: Intensive Progress Monitoring</w:t>
      </w:r>
      <w:r w:rsidR="00E15722">
        <w:rPr>
          <w:b/>
          <w:bCs/>
          <w:color w:val="000000"/>
        </w:rPr>
        <w:t xml:space="preserve"> (weekly)</w:t>
      </w:r>
    </w:p>
    <w:p w14:paraId="151414E7" w14:textId="27CB0791" w:rsidR="00F7756A" w:rsidRPr="00FE2D2A" w:rsidRDefault="00E15722" w:rsidP="00F7756A">
      <w:pPr>
        <w:numPr>
          <w:ilvl w:val="0"/>
          <w:numId w:val="25"/>
        </w:numPr>
        <w:textAlignment w:val="baseline"/>
        <w:rPr>
          <w:color w:val="000000"/>
        </w:rPr>
      </w:pPr>
      <w:r>
        <w:rPr>
          <w:color w:val="000000"/>
        </w:rPr>
        <w:t>Reading Specialist</w:t>
      </w:r>
      <w:r w:rsidR="00F7756A" w:rsidRPr="00FE2D2A">
        <w:rPr>
          <w:color w:val="000000"/>
        </w:rPr>
        <w:t xml:space="preserve"> strategically monitors the progress of individual students.</w:t>
      </w:r>
    </w:p>
    <w:p w14:paraId="3E729CE3" w14:textId="522B648C" w:rsidR="00F7756A" w:rsidRPr="00FE2D2A" w:rsidRDefault="00F7756A" w:rsidP="00F7756A">
      <w:pPr>
        <w:numPr>
          <w:ilvl w:val="0"/>
          <w:numId w:val="25"/>
        </w:numPr>
        <w:textAlignment w:val="baseline"/>
        <w:rPr>
          <w:color w:val="000000"/>
        </w:rPr>
      </w:pPr>
      <w:r w:rsidRPr="00FE2D2A">
        <w:rPr>
          <w:color w:val="000000"/>
        </w:rPr>
        <w:t xml:space="preserve">Data are collected and entered weekly by </w:t>
      </w:r>
      <w:r w:rsidR="00E15722">
        <w:rPr>
          <w:color w:val="000000"/>
        </w:rPr>
        <w:t>Reading specialist</w:t>
      </w:r>
      <w:r w:rsidRPr="00FE2D2A">
        <w:rPr>
          <w:color w:val="000000"/>
        </w:rPr>
        <w:t xml:space="preserve"> to determine the effectiveness of interventions and make adjustments.</w:t>
      </w:r>
    </w:p>
    <w:p w14:paraId="4DF993EE" w14:textId="6AFEA5B2" w:rsidR="00F7756A" w:rsidRPr="00FE2D2A" w:rsidRDefault="00E15722" w:rsidP="00F7756A">
      <w:pPr>
        <w:numPr>
          <w:ilvl w:val="0"/>
          <w:numId w:val="25"/>
        </w:numPr>
        <w:textAlignment w:val="baseline"/>
        <w:rPr>
          <w:color w:val="000000"/>
        </w:rPr>
      </w:pPr>
      <w:r>
        <w:rPr>
          <w:color w:val="000000"/>
        </w:rPr>
        <w:t>Reading specialist</w:t>
      </w:r>
      <w:r w:rsidR="00F7756A" w:rsidRPr="00FE2D2A">
        <w:rPr>
          <w:color w:val="000000"/>
        </w:rPr>
        <w:t xml:space="preserve"> use ROI graphs </w:t>
      </w:r>
      <w:r w:rsidR="00F36E36">
        <w:rPr>
          <w:color w:val="000000"/>
        </w:rPr>
        <w:t xml:space="preserve">(Appendix F) </w:t>
      </w:r>
      <w:r w:rsidR="00F7756A" w:rsidRPr="00FE2D2A">
        <w:rPr>
          <w:color w:val="000000"/>
        </w:rPr>
        <w:t>to enter and track student progress as it relates to expected and attained growth.  Interventions are also tracked on this same document and share</w:t>
      </w:r>
      <w:r w:rsidR="00345E72" w:rsidRPr="00FE2D2A">
        <w:rPr>
          <w:color w:val="000000"/>
        </w:rPr>
        <w:t>d</w:t>
      </w:r>
      <w:r w:rsidR="00F7756A" w:rsidRPr="00FE2D2A">
        <w:rPr>
          <w:color w:val="000000"/>
        </w:rPr>
        <w:t xml:space="preserve"> with all team members. </w:t>
      </w:r>
    </w:p>
    <w:p w14:paraId="7AAD0359" w14:textId="38CF4808" w:rsidR="00F7756A" w:rsidRPr="00FE2D2A" w:rsidRDefault="00F7756A" w:rsidP="00F7756A">
      <w:pPr>
        <w:numPr>
          <w:ilvl w:val="0"/>
          <w:numId w:val="25"/>
        </w:numPr>
        <w:textAlignment w:val="baseline"/>
        <w:rPr>
          <w:color w:val="000000"/>
        </w:rPr>
      </w:pPr>
      <w:r w:rsidRPr="00FE2D2A">
        <w:rPr>
          <w:color w:val="000000"/>
        </w:rPr>
        <w:t xml:space="preserve">Progress monitoring data is analyzed and discussed during our </w:t>
      </w:r>
      <w:r w:rsidR="00E15722">
        <w:rPr>
          <w:color w:val="000000"/>
        </w:rPr>
        <w:t>Core team meetings</w:t>
      </w:r>
      <w:r w:rsidR="00FE2D2A" w:rsidRPr="00FE2D2A">
        <w:rPr>
          <w:color w:val="000000"/>
        </w:rPr>
        <w:t xml:space="preserve"> and </w:t>
      </w:r>
      <w:r w:rsidRPr="00FE2D2A">
        <w:rPr>
          <w:color w:val="000000"/>
        </w:rPr>
        <w:t>Grade Level meetings.</w:t>
      </w:r>
    </w:p>
    <w:p w14:paraId="5A667121" w14:textId="23A1F083" w:rsidR="00F7756A" w:rsidRPr="00FE2D2A" w:rsidRDefault="6E7F2626" w:rsidP="00F7756A">
      <w:pPr>
        <w:numPr>
          <w:ilvl w:val="0"/>
          <w:numId w:val="25"/>
        </w:numPr>
        <w:textAlignment w:val="baseline"/>
        <w:rPr>
          <w:color w:val="000000"/>
        </w:rPr>
      </w:pPr>
      <w:r w:rsidRPr="00FE2D2A">
        <w:rPr>
          <w:color w:val="000000" w:themeColor="text1"/>
        </w:rPr>
        <w:t>Individual progress monitoring information is shared with parents on a regular basis</w:t>
      </w:r>
      <w:r w:rsidR="00FE2D2A" w:rsidRPr="00FE2D2A">
        <w:rPr>
          <w:color w:val="000000" w:themeColor="text1"/>
        </w:rPr>
        <w:t>.</w:t>
      </w:r>
    </w:p>
    <w:p w14:paraId="270EEC4F" w14:textId="5CE99604" w:rsidR="00F7756A" w:rsidRPr="00FE2D2A" w:rsidRDefault="00F7756A" w:rsidP="00F7756A">
      <w:pPr>
        <w:numPr>
          <w:ilvl w:val="0"/>
          <w:numId w:val="25"/>
        </w:numPr>
        <w:textAlignment w:val="baseline"/>
        <w:rPr>
          <w:color w:val="000000"/>
        </w:rPr>
      </w:pPr>
      <w:r w:rsidRPr="00FE2D2A">
        <w:rPr>
          <w:color w:val="000000"/>
        </w:rPr>
        <w:t>Students who make acceptable progress</w:t>
      </w:r>
      <w:r w:rsidR="00FE2D2A" w:rsidRPr="00FE2D2A">
        <w:rPr>
          <w:color w:val="000000"/>
        </w:rPr>
        <w:t xml:space="preserve"> (above the 11</w:t>
      </w:r>
      <w:r w:rsidR="00FE2D2A" w:rsidRPr="00FE2D2A">
        <w:rPr>
          <w:color w:val="000000"/>
          <w:vertAlign w:val="superscript"/>
        </w:rPr>
        <w:t>th</w:t>
      </w:r>
      <w:r w:rsidR="00FE2D2A" w:rsidRPr="00FE2D2A">
        <w:rPr>
          <w:color w:val="000000"/>
        </w:rPr>
        <w:t xml:space="preserve"> percentile)</w:t>
      </w:r>
      <w:r w:rsidRPr="00FE2D2A">
        <w:rPr>
          <w:color w:val="000000"/>
        </w:rPr>
        <w:t xml:space="preserve"> in Tier 3 are returned to Tier 2 supports.</w:t>
      </w:r>
    </w:p>
    <w:p w14:paraId="7C16FE34" w14:textId="0511EAB5" w:rsidR="00FE67EE" w:rsidRPr="003165AA" w:rsidRDefault="00F7756A" w:rsidP="003165AA">
      <w:pPr>
        <w:numPr>
          <w:ilvl w:val="0"/>
          <w:numId w:val="25"/>
        </w:numPr>
        <w:textAlignment w:val="baseline"/>
        <w:rPr>
          <w:b/>
        </w:rPr>
      </w:pPr>
      <w:r w:rsidRPr="003165AA">
        <w:rPr>
          <w:color w:val="000000"/>
        </w:rPr>
        <w:t xml:space="preserve">Students failing to make acceptable progress </w:t>
      </w:r>
      <w:r w:rsidR="00FE2D2A" w:rsidRPr="003165AA">
        <w:rPr>
          <w:color w:val="000000"/>
        </w:rPr>
        <w:t xml:space="preserve">(6-8 data points of discrepant growth) </w:t>
      </w:r>
      <w:r w:rsidRPr="003165AA">
        <w:rPr>
          <w:color w:val="000000"/>
        </w:rPr>
        <w:t xml:space="preserve">in Tier 3 are referred </w:t>
      </w:r>
      <w:r w:rsidR="004F3DF1" w:rsidRPr="003165AA">
        <w:rPr>
          <w:color w:val="000000"/>
        </w:rPr>
        <w:t xml:space="preserve">to the </w:t>
      </w:r>
      <w:r w:rsidR="00E15722" w:rsidRPr="003165AA">
        <w:rPr>
          <w:color w:val="000000"/>
        </w:rPr>
        <w:t>Special Education Department</w:t>
      </w:r>
      <w:r w:rsidRPr="003165AA">
        <w:rPr>
          <w:color w:val="000000"/>
        </w:rPr>
        <w:t>.</w:t>
      </w:r>
      <w:r w:rsidR="00FE67EE" w:rsidRPr="003165AA">
        <w:rPr>
          <w:b/>
        </w:rPr>
        <w:br w:type="page"/>
      </w:r>
    </w:p>
    <w:tbl>
      <w:tblPr>
        <w:tblStyle w:val="TableGrid"/>
        <w:tblpPr w:leftFromText="180" w:rightFromText="180" w:vertAnchor="page" w:horzAnchor="page" w:tblpXSpec="center" w:tblpY="1741"/>
        <w:tblW w:w="0" w:type="auto"/>
        <w:tblLook w:val="04A0" w:firstRow="1" w:lastRow="0" w:firstColumn="1" w:lastColumn="0" w:noHBand="0" w:noVBand="1"/>
      </w:tblPr>
      <w:tblGrid>
        <w:gridCol w:w="2575"/>
        <w:gridCol w:w="1736"/>
        <w:gridCol w:w="1767"/>
        <w:gridCol w:w="1767"/>
      </w:tblGrid>
      <w:tr w:rsidR="00B32CC0" w:rsidRPr="006E07A1" w14:paraId="14628F54" w14:textId="77777777" w:rsidTr="00B32CC0">
        <w:tc>
          <w:tcPr>
            <w:tcW w:w="2575" w:type="dxa"/>
          </w:tcPr>
          <w:p w14:paraId="3D8F1A32" w14:textId="77777777" w:rsidR="00B32CC0" w:rsidRPr="006E07A1" w:rsidRDefault="00B32CC0" w:rsidP="00FE2D2A">
            <w:pPr>
              <w:jc w:val="center"/>
              <w:rPr>
                <w:b/>
              </w:rPr>
            </w:pPr>
            <w:r>
              <w:rPr>
                <w:b/>
              </w:rPr>
              <w:lastRenderedPageBreak/>
              <w:t>Tier Level Programming</w:t>
            </w:r>
          </w:p>
        </w:tc>
        <w:tc>
          <w:tcPr>
            <w:tcW w:w="1736" w:type="dxa"/>
          </w:tcPr>
          <w:p w14:paraId="35ECB819" w14:textId="77777777" w:rsidR="00B32CC0" w:rsidRPr="006E07A1" w:rsidRDefault="00B32CC0" w:rsidP="00FE2D2A">
            <w:pPr>
              <w:jc w:val="center"/>
              <w:rPr>
                <w:b/>
              </w:rPr>
            </w:pPr>
            <w:r>
              <w:rPr>
                <w:b/>
              </w:rPr>
              <w:t>Tier 1</w:t>
            </w:r>
          </w:p>
        </w:tc>
        <w:tc>
          <w:tcPr>
            <w:tcW w:w="1767" w:type="dxa"/>
          </w:tcPr>
          <w:p w14:paraId="555F58F1" w14:textId="77777777" w:rsidR="00B32CC0" w:rsidRPr="006E07A1" w:rsidRDefault="00B32CC0" w:rsidP="00FE2D2A">
            <w:pPr>
              <w:jc w:val="center"/>
              <w:rPr>
                <w:b/>
              </w:rPr>
            </w:pPr>
            <w:r>
              <w:rPr>
                <w:b/>
              </w:rPr>
              <w:t>Tier 2</w:t>
            </w:r>
          </w:p>
        </w:tc>
        <w:tc>
          <w:tcPr>
            <w:tcW w:w="1767" w:type="dxa"/>
          </w:tcPr>
          <w:p w14:paraId="45E408CA" w14:textId="77777777" w:rsidR="00B32CC0" w:rsidRPr="006E07A1" w:rsidRDefault="00B32CC0" w:rsidP="00FE2D2A">
            <w:pPr>
              <w:jc w:val="center"/>
              <w:rPr>
                <w:b/>
              </w:rPr>
            </w:pPr>
            <w:r w:rsidRPr="006E07A1">
              <w:rPr>
                <w:b/>
              </w:rPr>
              <w:t>Tier 3</w:t>
            </w:r>
          </w:p>
        </w:tc>
      </w:tr>
      <w:tr w:rsidR="00B32CC0" w14:paraId="38E95DAB" w14:textId="77777777" w:rsidTr="00B32CC0">
        <w:tc>
          <w:tcPr>
            <w:tcW w:w="2575" w:type="dxa"/>
          </w:tcPr>
          <w:p w14:paraId="24213D4B" w14:textId="77777777" w:rsidR="00B32CC0" w:rsidRDefault="00B32CC0" w:rsidP="00FE2D2A">
            <w:pPr>
              <w:jc w:val="center"/>
              <w:rPr>
                <w:b/>
              </w:rPr>
            </w:pPr>
            <w:r>
              <w:rPr>
                <w:b/>
              </w:rPr>
              <w:t>What</w:t>
            </w:r>
          </w:p>
          <w:p w14:paraId="2A392D6E" w14:textId="77777777" w:rsidR="00B32CC0" w:rsidRPr="006E07A1" w:rsidRDefault="00B32CC0" w:rsidP="00FE2D2A">
            <w:pPr>
              <w:jc w:val="center"/>
            </w:pPr>
            <w:r>
              <w:t>(Core Program)</w:t>
            </w:r>
          </w:p>
        </w:tc>
        <w:tc>
          <w:tcPr>
            <w:tcW w:w="1736" w:type="dxa"/>
          </w:tcPr>
          <w:p w14:paraId="6E909DDD" w14:textId="24621801" w:rsidR="00B32CC0" w:rsidRDefault="00C246E9" w:rsidP="00C246E9">
            <w:pPr>
              <w:jc w:val="center"/>
            </w:pPr>
            <w:r>
              <w:t xml:space="preserve">Wonders and </w:t>
            </w:r>
            <w:proofErr w:type="spellStart"/>
            <w:r>
              <w:t>Heggerty</w:t>
            </w:r>
            <w:proofErr w:type="spellEnd"/>
            <w:r w:rsidR="00B32CC0">
              <w:t xml:space="preserve"> </w:t>
            </w:r>
          </w:p>
        </w:tc>
        <w:tc>
          <w:tcPr>
            <w:tcW w:w="1767" w:type="dxa"/>
          </w:tcPr>
          <w:p w14:paraId="3D051D5F" w14:textId="79C06D9F" w:rsidR="00B32CC0" w:rsidRDefault="00C246E9" w:rsidP="00C246E9">
            <w:pPr>
              <w:jc w:val="center"/>
            </w:pPr>
            <w:r>
              <w:t xml:space="preserve">Wonders and </w:t>
            </w:r>
            <w:proofErr w:type="spellStart"/>
            <w:r>
              <w:t>Heggerty</w:t>
            </w:r>
            <w:proofErr w:type="spellEnd"/>
          </w:p>
        </w:tc>
        <w:tc>
          <w:tcPr>
            <w:tcW w:w="1767" w:type="dxa"/>
          </w:tcPr>
          <w:p w14:paraId="0844A98B" w14:textId="59697F1E" w:rsidR="00B32CC0" w:rsidRDefault="00C246E9" w:rsidP="00C246E9">
            <w:pPr>
              <w:jc w:val="center"/>
            </w:pPr>
            <w:r>
              <w:t xml:space="preserve">Wonders and </w:t>
            </w:r>
            <w:proofErr w:type="spellStart"/>
            <w:r>
              <w:t>Heggerty</w:t>
            </w:r>
            <w:proofErr w:type="spellEnd"/>
          </w:p>
        </w:tc>
      </w:tr>
      <w:tr w:rsidR="00B32CC0" w14:paraId="489750BC" w14:textId="77777777" w:rsidTr="00B32CC0">
        <w:tc>
          <w:tcPr>
            <w:tcW w:w="2575" w:type="dxa"/>
          </w:tcPr>
          <w:p w14:paraId="6BBB43EF" w14:textId="77777777" w:rsidR="00B32CC0" w:rsidRDefault="00B32CC0" w:rsidP="00FE2D2A">
            <w:pPr>
              <w:jc w:val="center"/>
            </w:pPr>
            <w:r>
              <w:t>Intervention</w:t>
            </w:r>
          </w:p>
        </w:tc>
        <w:tc>
          <w:tcPr>
            <w:tcW w:w="1736" w:type="dxa"/>
          </w:tcPr>
          <w:p w14:paraId="0A2A075D" w14:textId="77777777" w:rsidR="00B32CC0" w:rsidRDefault="00B32CC0" w:rsidP="00FE2D2A">
            <w:pPr>
              <w:jc w:val="center"/>
            </w:pPr>
            <w:r>
              <w:t>Differentiated Instructional Strategies</w:t>
            </w:r>
          </w:p>
        </w:tc>
        <w:tc>
          <w:tcPr>
            <w:tcW w:w="1767" w:type="dxa"/>
          </w:tcPr>
          <w:p w14:paraId="09691EAE" w14:textId="77777777" w:rsidR="00B32CC0" w:rsidRDefault="00B32CC0" w:rsidP="00FE2D2A">
            <w:pPr>
              <w:jc w:val="center"/>
            </w:pPr>
            <w:r>
              <w:t>Strategic Reading Interventions</w:t>
            </w:r>
          </w:p>
        </w:tc>
        <w:tc>
          <w:tcPr>
            <w:tcW w:w="1767" w:type="dxa"/>
          </w:tcPr>
          <w:p w14:paraId="20CAACEA" w14:textId="77777777" w:rsidR="00B32CC0" w:rsidRDefault="00B32CC0" w:rsidP="00FE2D2A">
            <w:pPr>
              <w:jc w:val="center"/>
            </w:pPr>
            <w:r>
              <w:t>Intensive Reading Interventions</w:t>
            </w:r>
          </w:p>
        </w:tc>
      </w:tr>
      <w:tr w:rsidR="00B32CC0" w14:paraId="1197D4BF" w14:textId="77777777" w:rsidTr="00B32CC0">
        <w:tc>
          <w:tcPr>
            <w:tcW w:w="2575" w:type="dxa"/>
          </w:tcPr>
          <w:p w14:paraId="70010BA5" w14:textId="77777777" w:rsidR="00B32CC0" w:rsidRDefault="00B32CC0" w:rsidP="00FE2D2A">
            <w:pPr>
              <w:jc w:val="center"/>
              <w:rPr>
                <w:b/>
              </w:rPr>
            </w:pPr>
            <w:r>
              <w:rPr>
                <w:b/>
              </w:rPr>
              <w:t>Who</w:t>
            </w:r>
          </w:p>
          <w:p w14:paraId="7328A07D" w14:textId="77777777" w:rsidR="00B32CC0" w:rsidRPr="006E07A1" w:rsidRDefault="00B32CC0" w:rsidP="00FE2D2A">
            <w:pPr>
              <w:jc w:val="center"/>
            </w:pPr>
            <w:r>
              <w:t>(Intervention)</w:t>
            </w:r>
          </w:p>
        </w:tc>
        <w:tc>
          <w:tcPr>
            <w:tcW w:w="1736" w:type="dxa"/>
          </w:tcPr>
          <w:p w14:paraId="78A1DCCF" w14:textId="77777777" w:rsidR="00B32CC0" w:rsidRDefault="00B32CC0" w:rsidP="00FE2D2A">
            <w:pPr>
              <w:jc w:val="center"/>
            </w:pPr>
            <w:r>
              <w:t>Classroom Teacher</w:t>
            </w:r>
          </w:p>
        </w:tc>
        <w:tc>
          <w:tcPr>
            <w:tcW w:w="1767" w:type="dxa"/>
          </w:tcPr>
          <w:p w14:paraId="74A0E5B6" w14:textId="77777777" w:rsidR="00B32CC0" w:rsidRDefault="00B32CC0" w:rsidP="00FE2D2A">
            <w:pPr>
              <w:jc w:val="center"/>
            </w:pPr>
            <w:r>
              <w:t>Interventionist</w:t>
            </w:r>
          </w:p>
        </w:tc>
        <w:tc>
          <w:tcPr>
            <w:tcW w:w="1767" w:type="dxa"/>
          </w:tcPr>
          <w:p w14:paraId="5B996257" w14:textId="77777777" w:rsidR="00B32CC0" w:rsidRDefault="00B32CC0" w:rsidP="00FE2D2A">
            <w:pPr>
              <w:jc w:val="center"/>
            </w:pPr>
            <w:r>
              <w:t>Interventionist</w:t>
            </w:r>
          </w:p>
        </w:tc>
      </w:tr>
      <w:tr w:rsidR="00B32CC0" w14:paraId="46E18866" w14:textId="77777777" w:rsidTr="00B32CC0">
        <w:tc>
          <w:tcPr>
            <w:tcW w:w="2575" w:type="dxa"/>
          </w:tcPr>
          <w:p w14:paraId="08C95152" w14:textId="77777777" w:rsidR="00B32CC0" w:rsidRDefault="00B32CC0" w:rsidP="00FE2D2A">
            <w:pPr>
              <w:jc w:val="center"/>
              <w:rPr>
                <w:b/>
              </w:rPr>
            </w:pPr>
            <w:r>
              <w:rPr>
                <w:b/>
              </w:rPr>
              <w:t>Where</w:t>
            </w:r>
          </w:p>
          <w:p w14:paraId="2E417787" w14:textId="77777777" w:rsidR="00B32CC0" w:rsidRPr="006E07A1" w:rsidRDefault="00B32CC0" w:rsidP="00FE2D2A">
            <w:pPr>
              <w:jc w:val="center"/>
            </w:pPr>
            <w:r>
              <w:t>(Intervention)</w:t>
            </w:r>
          </w:p>
        </w:tc>
        <w:tc>
          <w:tcPr>
            <w:tcW w:w="1736" w:type="dxa"/>
          </w:tcPr>
          <w:p w14:paraId="20934D7D" w14:textId="77777777" w:rsidR="00B32CC0" w:rsidRDefault="00B32CC0" w:rsidP="00FE2D2A">
            <w:pPr>
              <w:jc w:val="center"/>
            </w:pPr>
            <w:r>
              <w:t>General Education Classroom</w:t>
            </w:r>
          </w:p>
        </w:tc>
        <w:tc>
          <w:tcPr>
            <w:tcW w:w="1767" w:type="dxa"/>
          </w:tcPr>
          <w:p w14:paraId="4E1066E9" w14:textId="13FC3D36" w:rsidR="00B32CC0" w:rsidRDefault="00B32CC0" w:rsidP="00FE2D2A">
            <w:pPr>
              <w:jc w:val="center"/>
            </w:pPr>
            <w:r>
              <w:t>Pull Out</w:t>
            </w:r>
          </w:p>
        </w:tc>
        <w:tc>
          <w:tcPr>
            <w:tcW w:w="1767" w:type="dxa"/>
          </w:tcPr>
          <w:p w14:paraId="6648E2D1" w14:textId="77777777" w:rsidR="00B32CC0" w:rsidRDefault="00B32CC0" w:rsidP="00FE2D2A">
            <w:pPr>
              <w:jc w:val="center"/>
            </w:pPr>
            <w:r>
              <w:t>Pull Out</w:t>
            </w:r>
          </w:p>
        </w:tc>
      </w:tr>
      <w:tr w:rsidR="00B32CC0" w14:paraId="23A77456" w14:textId="77777777" w:rsidTr="00B32CC0">
        <w:tc>
          <w:tcPr>
            <w:tcW w:w="2575" w:type="dxa"/>
          </w:tcPr>
          <w:p w14:paraId="553A8439" w14:textId="77777777" w:rsidR="00B32CC0" w:rsidRPr="006E07A1" w:rsidRDefault="00B32CC0" w:rsidP="00FE2D2A">
            <w:pPr>
              <w:jc w:val="center"/>
              <w:rPr>
                <w:b/>
              </w:rPr>
            </w:pPr>
            <w:r>
              <w:rPr>
                <w:b/>
              </w:rPr>
              <w:t>Teacher to Student Ratio</w:t>
            </w:r>
          </w:p>
        </w:tc>
        <w:tc>
          <w:tcPr>
            <w:tcW w:w="1736" w:type="dxa"/>
          </w:tcPr>
          <w:p w14:paraId="40EF7060" w14:textId="77777777" w:rsidR="00B32CC0" w:rsidRDefault="00B32CC0" w:rsidP="00FE2D2A">
            <w:pPr>
              <w:jc w:val="center"/>
            </w:pPr>
          </w:p>
        </w:tc>
        <w:tc>
          <w:tcPr>
            <w:tcW w:w="1767" w:type="dxa"/>
          </w:tcPr>
          <w:p w14:paraId="3CB6DB68" w14:textId="77777777" w:rsidR="00B32CC0" w:rsidRDefault="00B32CC0" w:rsidP="00FE2D2A">
            <w:pPr>
              <w:jc w:val="center"/>
            </w:pPr>
            <w:r>
              <w:t>1:6 maximum</w:t>
            </w:r>
          </w:p>
        </w:tc>
        <w:tc>
          <w:tcPr>
            <w:tcW w:w="1767" w:type="dxa"/>
          </w:tcPr>
          <w:p w14:paraId="4E0BF807" w14:textId="77777777" w:rsidR="00B32CC0" w:rsidRDefault="00B32CC0" w:rsidP="00FE2D2A">
            <w:pPr>
              <w:jc w:val="center"/>
            </w:pPr>
            <w:r>
              <w:t>1:3 maximum</w:t>
            </w:r>
          </w:p>
        </w:tc>
      </w:tr>
      <w:tr w:rsidR="00B32CC0" w14:paraId="598DD0EC" w14:textId="77777777" w:rsidTr="00B32CC0">
        <w:tc>
          <w:tcPr>
            <w:tcW w:w="2575" w:type="dxa"/>
          </w:tcPr>
          <w:p w14:paraId="6A26DADC" w14:textId="77777777" w:rsidR="00B32CC0" w:rsidRDefault="00B32CC0" w:rsidP="00FE2D2A">
            <w:pPr>
              <w:jc w:val="center"/>
              <w:rPr>
                <w:b/>
              </w:rPr>
            </w:pPr>
            <w:r>
              <w:rPr>
                <w:b/>
              </w:rPr>
              <w:t>How Long</w:t>
            </w:r>
          </w:p>
          <w:p w14:paraId="6FA71F08" w14:textId="77777777" w:rsidR="00B32CC0" w:rsidRPr="006E07A1" w:rsidRDefault="00B32CC0" w:rsidP="00FE2D2A">
            <w:pPr>
              <w:jc w:val="center"/>
            </w:pPr>
            <w:r>
              <w:t>(Duration)</w:t>
            </w:r>
          </w:p>
        </w:tc>
        <w:tc>
          <w:tcPr>
            <w:tcW w:w="1736" w:type="dxa"/>
          </w:tcPr>
          <w:p w14:paraId="3F8E2237" w14:textId="77777777" w:rsidR="00B32CC0" w:rsidRDefault="00B32CC0" w:rsidP="00FE2D2A">
            <w:pPr>
              <w:jc w:val="center"/>
            </w:pPr>
            <w:r>
              <w:t>Benchmark</w:t>
            </w:r>
          </w:p>
          <w:p w14:paraId="479BEF55" w14:textId="679700AA" w:rsidR="00B32CC0" w:rsidRDefault="00B32CC0" w:rsidP="00FE2D2A">
            <w:pPr>
              <w:jc w:val="center"/>
            </w:pPr>
            <w:r>
              <w:t xml:space="preserve"> Period</w:t>
            </w:r>
          </w:p>
          <w:p w14:paraId="795E726F" w14:textId="4AC3763D" w:rsidR="00B32CC0" w:rsidRDefault="00B32CC0" w:rsidP="00FE2D2A">
            <w:pPr>
              <w:jc w:val="center"/>
            </w:pPr>
          </w:p>
        </w:tc>
        <w:tc>
          <w:tcPr>
            <w:tcW w:w="1767" w:type="dxa"/>
          </w:tcPr>
          <w:p w14:paraId="37590855" w14:textId="77777777" w:rsidR="00B32CC0" w:rsidRDefault="00B32CC0" w:rsidP="00FE2D2A">
            <w:pPr>
              <w:jc w:val="center"/>
            </w:pPr>
            <w:r>
              <w:t>Until goals are met</w:t>
            </w:r>
          </w:p>
        </w:tc>
        <w:tc>
          <w:tcPr>
            <w:tcW w:w="1767" w:type="dxa"/>
          </w:tcPr>
          <w:p w14:paraId="6DA17008" w14:textId="77777777" w:rsidR="00B32CC0" w:rsidRDefault="00B32CC0" w:rsidP="00FE2D2A">
            <w:pPr>
              <w:jc w:val="center"/>
            </w:pPr>
            <w:r>
              <w:t>Until goals are met</w:t>
            </w:r>
          </w:p>
        </w:tc>
      </w:tr>
      <w:tr w:rsidR="00B32CC0" w14:paraId="2EF54130" w14:textId="77777777" w:rsidTr="00B32CC0">
        <w:tc>
          <w:tcPr>
            <w:tcW w:w="2575" w:type="dxa"/>
          </w:tcPr>
          <w:p w14:paraId="3094CD32" w14:textId="77777777" w:rsidR="00B32CC0" w:rsidRDefault="00B32CC0" w:rsidP="00FE2D2A">
            <w:pPr>
              <w:jc w:val="center"/>
              <w:rPr>
                <w:b/>
              </w:rPr>
            </w:pPr>
            <w:r>
              <w:rPr>
                <w:b/>
              </w:rPr>
              <w:t>How Long</w:t>
            </w:r>
          </w:p>
          <w:p w14:paraId="5790BA60" w14:textId="77777777" w:rsidR="00B32CC0" w:rsidRPr="006E07A1" w:rsidRDefault="00B32CC0" w:rsidP="00FE2D2A">
            <w:pPr>
              <w:jc w:val="center"/>
            </w:pPr>
            <w:r>
              <w:t>(Time/day)</w:t>
            </w:r>
          </w:p>
        </w:tc>
        <w:tc>
          <w:tcPr>
            <w:tcW w:w="1736" w:type="dxa"/>
          </w:tcPr>
          <w:p w14:paraId="664ACC17" w14:textId="77777777" w:rsidR="00B32CC0" w:rsidRDefault="00B32CC0" w:rsidP="00FE2D2A">
            <w:pPr>
              <w:jc w:val="center"/>
            </w:pPr>
            <w:r>
              <w:t>90 minutes daily</w:t>
            </w:r>
          </w:p>
        </w:tc>
        <w:tc>
          <w:tcPr>
            <w:tcW w:w="1767" w:type="dxa"/>
          </w:tcPr>
          <w:p w14:paraId="5E8478AD" w14:textId="549D27BD" w:rsidR="00B32CC0" w:rsidRDefault="00B32CC0" w:rsidP="00FE2D2A">
            <w:pPr>
              <w:jc w:val="center"/>
            </w:pPr>
            <w:r>
              <w:t>40 minutes daily in addition to Core Instruction minimum 4x/week</w:t>
            </w:r>
          </w:p>
        </w:tc>
        <w:tc>
          <w:tcPr>
            <w:tcW w:w="1767" w:type="dxa"/>
          </w:tcPr>
          <w:p w14:paraId="2C0A56C0" w14:textId="77777777" w:rsidR="00B32CC0" w:rsidRDefault="00B32CC0" w:rsidP="00FE2D2A">
            <w:pPr>
              <w:jc w:val="center"/>
            </w:pPr>
            <w:r>
              <w:t>40 minutes daily in addition to Core Instruction</w:t>
            </w:r>
          </w:p>
          <w:p w14:paraId="1B167B63" w14:textId="23AEDC78" w:rsidR="00B32CC0" w:rsidRDefault="00B32CC0" w:rsidP="00FE2D2A">
            <w:pPr>
              <w:jc w:val="center"/>
            </w:pPr>
            <w:r>
              <w:t>4x/week</w:t>
            </w:r>
          </w:p>
        </w:tc>
      </w:tr>
      <w:tr w:rsidR="00B32CC0" w14:paraId="1BA9FAB3" w14:textId="77777777" w:rsidTr="00B32CC0">
        <w:tc>
          <w:tcPr>
            <w:tcW w:w="2575" w:type="dxa"/>
          </w:tcPr>
          <w:p w14:paraId="11D292B3" w14:textId="77777777" w:rsidR="00B32CC0" w:rsidRDefault="00B32CC0" w:rsidP="00FE2D2A">
            <w:pPr>
              <w:jc w:val="center"/>
              <w:rPr>
                <w:b/>
              </w:rPr>
            </w:pPr>
            <w:r>
              <w:rPr>
                <w:b/>
              </w:rPr>
              <w:t>Assessment</w:t>
            </w:r>
          </w:p>
          <w:p w14:paraId="5652A2B6" w14:textId="77777777" w:rsidR="00B32CC0" w:rsidRPr="006E07A1" w:rsidRDefault="00B32CC0" w:rsidP="00FE2D2A">
            <w:pPr>
              <w:jc w:val="center"/>
            </w:pPr>
            <w:r>
              <w:t>(Universal)</w:t>
            </w:r>
          </w:p>
        </w:tc>
        <w:tc>
          <w:tcPr>
            <w:tcW w:w="1736" w:type="dxa"/>
          </w:tcPr>
          <w:p w14:paraId="27015BEA" w14:textId="2BB1D482" w:rsidR="00B32CC0" w:rsidRDefault="00B32CC0" w:rsidP="00FE2D2A">
            <w:pPr>
              <w:jc w:val="center"/>
            </w:pPr>
            <w:proofErr w:type="spellStart"/>
            <w:r>
              <w:t>AimswebPlus</w:t>
            </w:r>
            <w:proofErr w:type="spellEnd"/>
            <w:r>
              <w:t>, DRA</w:t>
            </w:r>
          </w:p>
          <w:p w14:paraId="3B38F71C" w14:textId="77777777" w:rsidR="00B32CC0" w:rsidRDefault="00B32CC0" w:rsidP="00FE2D2A">
            <w:pPr>
              <w:jc w:val="center"/>
            </w:pPr>
          </w:p>
        </w:tc>
        <w:tc>
          <w:tcPr>
            <w:tcW w:w="1767" w:type="dxa"/>
          </w:tcPr>
          <w:p w14:paraId="29F11426" w14:textId="77777777" w:rsidR="00B32CC0" w:rsidRDefault="00B32CC0" w:rsidP="00B32CC0">
            <w:pPr>
              <w:jc w:val="center"/>
            </w:pPr>
            <w:proofErr w:type="spellStart"/>
            <w:r>
              <w:t>AimswebPlus</w:t>
            </w:r>
            <w:proofErr w:type="spellEnd"/>
            <w:r>
              <w:t>, DRA</w:t>
            </w:r>
          </w:p>
          <w:p w14:paraId="136CC298" w14:textId="60325970" w:rsidR="00B32CC0" w:rsidRDefault="00B32CC0" w:rsidP="00FE2D2A">
            <w:pPr>
              <w:jc w:val="center"/>
            </w:pPr>
          </w:p>
        </w:tc>
        <w:tc>
          <w:tcPr>
            <w:tcW w:w="1767" w:type="dxa"/>
          </w:tcPr>
          <w:p w14:paraId="209EB592" w14:textId="77777777" w:rsidR="00B32CC0" w:rsidRDefault="00B32CC0" w:rsidP="00B32CC0">
            <w:pPr>
              <w:jc w:val="center"/>
            </w:pPr>
            <w:proofErr w:type="spellStart"/>
            <w:r>
              <w:t>AimswebPlus</w:t>
            </w:r>
            <w:proofErr w:type="spellEnd"/>
            <w:r>
              <w:t>, DRA</w:t>
            </w:r>
          </w:p>
          <w:p w14:paraId="4E71F764" w14:textId="069E1234" w:rsidR="00B32CC0" w:rsidRDefault="00B32CC0" w:rsidP="00FE2D2A">
            <w:pPr>
              <w:jc w:val="center"/>
            </w:pPr>
          </w:p>
        </w:tc>
      </w:tr>
      <w:tr w:rsidR="00B32CC0" w14:paraId="5B1B40B4" w14:textId="77777777" w:rsidTr="00B32CC0">
        <w:tc>
          <w:tcPr>
            <w:tcW w:w="2575" w:type="dxa"/>
          </w:tcPr>
          <w:p w14:paraId="63035A60" w14:textId="77777777" w:rsidR="00B32CC0" w:rsidRDefault="00B32CC0" w:rsidP="00FE2D2A">
            <w:pPr>
              <w:jc w:val="center"/>
              <w:rPr>
                <w:b/>
              </w:rPr>
            </w:pPr>
            <w:r>
              <w:rPr>
                <w:b/>
              </w:rPr>
              <w:t>Assessment</w:t>
            </w:r>
          </w:p>
          <w:p w14:paraId="12AEFB4E" w14:textId="77777777" w:rsidR="00B32CC0" w:rsidRPr="006E07A1" w:rsidRDefault="00B32CC0" w:rsidP="00FE2D2A">
            <w:pPr>
              <w:jc w:val="center"/>
            </w:pPr>
            <w:r>
              <w:t>(Intervention)</w:t>
            </w:r>
          </w:p>
        </w:tc>
        <w:tc>
          <w:tcPr>
            <w:tcW w:w="1736" w:type="dxa"/>
          </w:tcPr>
          <w:p w14:paraId="5DEB9E6D" w14:textId="77777777" w:rsidR="00B32CC0" w:rsidRDefault="00B32CC0" w:rsidP="00FE2D2A">
            <w:pPr>
              <w:jc w:val="center"/>
            </w:pPr>
          </w:p>
        </w:tc>
        <w:tc>
          <w:tcPr>
            <w:tcW w:w="1767" w:type="dxa"/>
          </w:tcPr>
          <w:p w14:paraId="33299331" w14:textId="7092097A" w:rsidR="00B32CC0" w:rsidRDefault="00B32CC0" w:rsidP="00FE2D2A">
            <w:pPr>
              <w:jc w:val="center"/>
            </w:pPr>
            <w:proofErr w:type="spellStart"/>
            <w:r>
              <w:t>AimswebPlus</w:t>
            </w:r>
            <w:proofErr w:type="spellEnd"/>
            <w:r>
              <w:t xml:space="preserve">  biweekly progress monitoring</w:t>
            </w:r>
          </w:p>
        </w:tc>
        <w:tc>
          <w:tcPr>
            <w:tcW w:w="1767" w:type="dxa"/>
          </w:tcPr>
          <w:p w14:paraId="5D007F3D" w14:textId="13A4720B" w:rsidR="00B32CC0" w:rsidRDefault="00B32CC0" w:rsidP="00FE2D2A">
            <w:pPr>
              <w:jc w:val="center"/>
            </w:pPr>
            <w:proofErr w:type="spellStart"/>
            <w:r>
              <w:t>AimswebPlus</w:t>
            </w:r>
            <w:proofErr w:type="spellEnd"/>
            <w:r>
              <w:t xml:space="preserve"> weekly progress monitoring</w:t>
            </w:r>
          </w:p>
        </w:tc>
      </w:tr>
    </w:tbl>
    <w:p w14:paraId="192317C4" w14:textId="66ED6DE0" w:rsidR="00933F4E" w:rsidRDefault="00FE67EE" w:rsidP="00FE2D2A">
      <w:pPr>
        <w:jc w:val="center"/>
        <w:rPr>
          <w:b/>
        </w:rPr>
      </w:pPr>
      <w:r>
        <w:rPr>
          <w:b/>
        </w:rPr>
        <w:t xml:space="preserve">Table 2 </w:t>
      </w:r>
      <w:r w:rsidR="00B32CC0">
        <w:rPr>
          <w:b/>
        </w:rPr>
        <w:t>BVEC MTSS</w:t>
      </w:r>
      <w:r w:rsidR="00933F4E">
        <w:rPr>
          <w:b/>
        </w:rPr>
        <w:t xml:space="preserve"> Grid</w:t>
      </w:r>
    </w:p>
    <w:p w14:paraId="25A8624B" w14:textId="77777777" w:rsidR="00D215E0" w:rsidRDefault="00933F4E">
      <w:pPr>
        <w:rPr>
          <w:b/>
        </w:rPr>
      </w:pPr>
      <w:r>
        <w:rPr>
          <w:b/>
        </w:rPr>
        <w:br w:type="page"/>
      </w:r>
    </w:p>
    <w:p w14:paraId="57C04C4A" w14:textId="073B8502" w:rsidR="00F069D5" w:rsidRDefault="00F069D5" w:rsidP="007C4409">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Appendix A</w:t>
      </w:r>
    </w:p>
    <w:p w14:paraId="591CEAD4" w14:textId="22520952" w:rsidR="002F4E1E" w:rsidRPr="00D62D5B" w:rsidRDefault="002F4E1E" w:rsidP="002F4E1E">
      <w:pPr>
        <w:jc w:val="center"/>
        <w:rPr>
          <w:rFonts w:eastAsia="Times New Roman"/>
          <w:sz w:val="22"/>
        </w:rPr>
      </w:pPr>
      <w:r w:rsidRPr="00D62D5B">
        <w:rPr>
          <w:rFonts w:ascii="Calibri" w:eastAsia="Times New Roman" w:hAnsi="Calibri"/>
          <w:b/>
          <w:bCs/>
          <w:color w:val="000000"/>
          <w:sz w:val="28"/>
          <w:szCs w:val="32"/>
        </w:rPr>
        <w:t>Blacklick Valley Elementary Center</w:t>
      </w:r>
    </w:p>
    <w:p w14:paraId="4569B695" w14:textId="77777777" w:rsidR="002F4E1E" w:rsidRPr="00D62D5B" w:rsidRDefault="002F4E1E" w:rsidP="002F4E1E">
      <w:pPr>
        <w:ind w:left="-180"/>
        <w:jc w:val="center"/>
        <w:rPr>
          <w:rFonts w:eastAsia="Times New Roman"/>
          <w:sz w:val="22"/>
        </w:rPr>
      </w:pPr>
      <w:r w:rsidRPr="00D62D5B">
        <w:rPr>
          <w:rFonts w:ascii="Calibri" w:eastAsia="Times New Roman" w:hAnsi="Calibri"/>
          <w:b/>
          <w:bCs/>
          <w:color w:val="000000"/>
          <w:sz w:val="28"/>
          <w:szCs w:val="32"/>
        </w:rPr>
        <w:t>Benchmark Assessment Proficiencies</w:t>
      </w:r>
    </w:p>
    <w:p w14:paraId="038E5DBB" w14:textId="77777777" w:rsidR="002F4E1E" w:rsidRPr="00D62D5B" w:rsidRDefault="002F4E1E" w:rsidP="002F4E1E">
      <w:pPr>
        <w:rPr>
          <w:rFonts w:eastAsia="Times New Roman"/>
        </w:rPr>
      </w:pPr>
    </w:p>
    <w:tbl>
      <w:tblPr>
        <w:tblW w:w="9892" w:type="dxa"/>
        <w:jc w:val="center"/>
        <w:tblCellMar>
          <w:top w:w="15" w:type="dxa"/>
          <w:left w:w="15" w:type="dxa"/>
          <w:bottom w:w="15" w:type="dxa"/>
          <w:right w:w="15" w:type="dxa"/>
        </w:tblCellMar>
        <w:tblLook w:val="04A0" w:firstRow="1" w:lastRow="0" w:firstColumn="1" w:lastColumn="0" w:noHBand="0" w:noVBand="1"/>
      </w:tblPr>
      <w:tblGrid>
        <w:gridCol w:w="3394"/>
        <w:gridCol w:w="1482"/>
        <w:gridCol w:w="1784"/>
        <w:gridCol w:w="971"/>
        <w:gridCol w:w="1027"/>
        <w:gridCol w:w="1234"/>
      </w:tblGrid>
      <w:tr w:rsidR="002F4E1E" w:rsidRPr="00665294" w14:paraId="491E5A6D" w14:textId="77777777" w:rsidTr="002F4E1E">
        <w:trPr>
          <w:trHeight w:val="333"/>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7AE7C1E" w14:textId="77777777" w:rsidR="00C46E01" w:rsidRPr="00D62D5B" w:rsidRDefault="002F4E1E" w:rsidP="00C46E01">
            <w:pPr>
              <w:spacing w:line="0" w:lineRule="atLeast"/>
              <w:rPr>
                <w:rFonts w:eastAsia="Times New Roman"/>
                <w:sz w:val="22"/>
                <w:szCs w:val="22"/>
              </w:rPr>
            </w:pPr>
            <w:r w:rsidRPr="00D62D5B">
              <w:rPr>
                <w:rFonts w:ascii="Calibri" w:eastAsia="Times New Roman" w:hAnsi="Calibri"/>
                <w:color w:val="000000"/>
                <w:sz w:val="22"/>
                <w:szCs w:val="22"/>
              </w:rPr>
              <w:t>Pre-K</w:t>
            </w:r>
          </w:p>
        </w:tc>
        <w:tc>
          <w:tcPr>
            <w:tcW w:w="9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BDC52AE"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E5CB77F"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5F87E9F" w14:textId="77777777" w:rsidR="002F4E1E" w:rsidRPr="00D62D5B" w:rsidRDefault="002F4E1E" w:rsidP="00C46E01">
            <w:pPr>
              <w:rPr>
                <w:rFonts w:eastAsia="Times New Roman"/>
                <w:sz w:val="22"/>
                <w:szCs w:val="22"/>
              </w:rPr>
            </w:pPr>
          </w:p>
        </w:tc>
      </w:tr>
      <w:tr w:rsidR="002F4E1E" w:rsidRPr="00665294" w14:paraId="318938E1" w14:textId="77777777" w:rsidTr="002F4E1E">
        <w:trPr>
          <w:trHeight w:val="348"/>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FD812" w14:textId="77777777" w:rsidR="00C46E01" w:rsidRPr="00D62D5B" w:rsidRDefault="002F4E1E" w:rsidP="00C46E01">
            <w:pPr>
              <w:spacing w:line="0" w:lineRule="atLeast"/>
              <w:jc w:val="center"/>
              <w:rPr>
                <w:rFonts w:eastAsia="Times New Roman"/>
                <w:sz w:val="22"/>
                <w:szCs w:val="22"/>
              </w:rPr>
            </w:pPr>
            <w:proofErr w:type="spellStart"/>
            <w:r w:rsidRPr="00D62D5B">
              <w:rPr>
                <w:rFonts w:ascii="Calibri" w:eastAsia="Times New Roman" w:hAnsi="Calibri"/>
                <w:b/>
                <w:bCs/>
                <w:color w:val="000000"/>
                <w:sz w:val="22"/>
                <w:szCs w:val="22"/>
                <w:u w:val="single"/>
              </w:rPr>
              <w:t>Aimsweb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10787" w14:textId="77777777" w:rsidR="002F4E1E" w:rsidRPr="00D62D5B" w:rsidRDefault="002F4E1E" w:rsidP="00C46E01">
            <w:pPr>
              <w:rPr>
                <w:rFonts w:eastAsia="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A897B"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u w:val="single"/>
              </w:rPr>
              <w:t>Other</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D8F972"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rPr>
              <w:t>Fall</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E64204"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rPr>
              <w:t>Winter</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7F3E63"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rPr>
              <w:t>Spring</w:t>
            </w:r>
          </w:p>
        </w:tc>
      </w:tr>
      <w:tr w:rsidR="002F4E1E" w:rsidRPr="00665294" w14:paraId="2C4EDB27" w14:textId="77777777" w:rsidTr="002F4E1E">
        <w:trPr>
          <w:trHeight w:val="3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7CC34"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Letter ID (F,W,S)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1D722"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710F1"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DRA</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19C02"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AC3E0"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96FB2" w14:textId="77777777" w:rsidR="002F4E1E" w:rsidRPr="00D62D5B" w:rsidRDefault="002F4E1E" w:rsidP="00C46E01">
            <w:pPr>
              <w:rPr>
                <w:rFonts w:eastAsia="Times New Roman"/>
                <w:sz w:val="22"/>
                <w:szCs w:val="22"/>
              </w:rPr>
            </w:pPr>
          </w:p>
        </w:tc>
      </w:tr>
      <w:tr w:rsidR="002F4E1E" w:rsidRPr="00665294" w14:paraId="2E5FB04C" w14:textId="77777777" w:rsidTr="002F4E1E">
        <w:trPr>
          <w:trHeight w:val="33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A38B0" w14:textId="77777777" w:rsidR="002F4E1E" w:rsidRPr="00D62D5B" w:rsidRDefault="002F4E1E" w:rsidP="00C46E01">
            <w:pPr>
              <w:rPr>
                <w:rFonts w:eastAsia="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DA9C2" w14:textId="77777777" w:rsidR="002F4E1E" w:rsidRPr="00D62D5B" w:rsidRDefault="002F4E1E" w:rsidP="00C46E01">
            <w:pPr>
              <w:rPr>
                <w:rFonts w:eastAsia="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62794"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Concepts of print</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94A22"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3-4</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DCD60"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5-15</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C993D"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16-17</w:t>
            </w:r>
          </w:p>
        </w:tc>
      </w:tr>
      <w:tr w:rsidR="002F4E1E" w:rsidRPr="00665294" w14:paraId="79FB3C6B" w14:textId="77777777" w:rsidTr="002F4E1E">
        <w:trPr>
          <w:trHeight w:val="348"/>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7FB261B" w14:textId="77777777" w:rsidR="00C46E01" w:rsidRPr="00D62D5B" w:rsidRDefault="002F4E1E" w:rsidP="00C46E01">
            <w:pPr>
              <w:spacing w:line="0" w:lineRule="atLeast"/>
              <w:rPr>
                <w:rFonts w:eastAsia="Times New Roman"/>
                <w:sz w:val="22"/>
                <w:szCs w:val="22"/>
              </w:rPr>
            </w:pPr>
            <w:r w:rsidRPr="00D62D5B">
              <w:rPr>
                <w:rFonts w:ascii="Calibri" w:eastAsia="Times New Roman" w:hAnsi="Calibri"/>
                <w:color w:val="000000"/>
                <w:sz w:val="22"/>
                <w:szCs w:val="22"/>
                <w:shd w:val="clear" w:color="auto" w:fill="BFBFBF"/>
              </w:rPr>
              <w:t>Kindergarten</w:t>
            </w:r>
            <w:r w:rsidRPr="00D62D5B">
              <w:rPr>
                <w:rFonts w:ascii="Calibri" w:eastAsia="Times New Roman" w:hAnsi="Calibri"/>
                <w:color w:val="000000"/>
                <w:sz w:val="22"/>
                <w:szCs w:val="22"/>
              </w:rPr>
              <w:tab/>
            </w:r>
          </w:p>
        </w:tc>
        <w:tc>
          <w:tcPr>
            <w:tcW w:w="9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8F1B31F"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B7199E2"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02942F9" w14:textId="77777777" w:rsidR="002F4E1E" w:rsidRPr="00D62D5B" w:rsidRDefault="002F4E1E" w:rsidP="00C46E01">
            <w:pPr>
              <w:rPr>
                <w:rFonts w:eastAsia="Times New Roman"/>
                <w:sz w:val="22"/>
                <w:szCs w:val="22"/>
              </w:rPr>
            </w:pPr>
          </w:p>
        </w:tc>
      </w:tr>
      <w:tr w:rsidR="002F4E1E" w:rsidRPr="00665294" w14:paraId="493689D5" w14:textId="77777777" w:rsidTr="002F4E1E">
        <w:trPr>
          <w:trHeight w:val="33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49DFB7" w14:textId="77777777" w:rsidR="00C46E01" w:rsidRPr="00D62D5B" w:rsidRDefault="002F4E1E" w:rsidP="00C46E01">
            <w:pPr>
              <w:spacing w:line="0" w:lineRule="atLeast"/>
              <w:jc w:val="center"/>
              <w:rPr>
                <w:rFonts w:eastAsia="Times New Roman"/>
                <w:sz w:val="22"/>
                <w:szCs w:val="22"/>
              </w:rPr>
            </w:pPr>
            <w:proofErr w:type="spellStart"/>
            <w:r w:rsidRPr="00D62D5B">
              <w:rPr>
                <w:rFonts w:ascii="Calibri" w:eastAsia="Times New Roman" w:hAnsi="Calibri"/>
                <w:b/>
                <w:bCs/>
                <w:color w:val="000000"/>
                <w:sz w:val="22"/>
                <w:szCs w:val="22"/>
                <w:u w:val="single"/>
              </w:rPr>
              <w:t>Aimsweb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183949" w14:textId="77777777" w:rsidR="002F4E1E" w:rsidRPr="00D62D5B" w:rsidRDefault="002F4E1E" w:rsidP="00C46E01">
            <w:pPr>
              <w:rPr>
                <w:rFonts w:eastAsia="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5A7C22"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u w:val="single"/>
              </w:rPr>
              <w:t>Other</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5923A7"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rPr>
              <w:t>Fall</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B9AEE2"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rPr>
              <w:t>Winter</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76FF8D"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rPr>
              <w:t>Spring</w:t>
            </w:r>
          </w:p>
        </w:tc>
      </w:tr>
      <w:tr w:rsidR="002F4E1E" w:rsidRPr="00665294" w14:paraId="11F01D60" w14:textId="77777777" w:rsidTr="002F4E1E">
        <w:trPr>
          <w:trHeight w:val="34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28067" w14:textId="77777777" w:rsidR="00C46E01" w:rsidRPr="00D62D5B" w:rsidRDefault="002F4E1E" w:rsidP="00C46E01">
            <w:pPr>
              <w:spacing w:line="0" w:lineRule="atLeast"/>
              <w:jc w:val="center"/>
              <w:rPr>
                <w:rFonts w:eastAsia="Times New Roman"/>
                <w:sz w:val="22"/>
                <w:szCs w:val="22"/>
              </w:rPr>
            </w:pPr>
            <w:r>
              <w:rPr>
                <w:rFonts w:ascii="Calibri" w:eastAsia="Times New Roman" w:hAnsi="Calibri"/>
                <w:color w:val="000000"/>
              </w:rPr>
              <w:t>Initial Sound (F,W</w:t>
            </w:r>
            <w:r w:rsidRPr="00D62D5B">
              <w:rPr>
                <w:rFonts w:ascii="Calibri" w:eastAsia="Times New Roman" w:hAnsi="Calibri"/>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4C8F6"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E3B2A"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DRA</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0A422"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A-1</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57927"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3-4</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5ADFA"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4-8</w:t>
            </w:r>
          </w:p>
        </w:tc>
      </w:tr>
      <w:tr w:rsidR="002F4E1E" w:rsidRPr="00665294" w14:paraId="2D3A61C6" w14:textId="77777777" w:rsidTr="002F4E1E">
        <w:trPr>
          <w:trHeight w:val="37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39F47"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Letter Naming Fluency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2317E"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1B2A5"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Concepts of print</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F5829"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12-19</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5C5E2"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18-19</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5304B"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20</w:t>
            </w:r>
          </w:p>
        </w:tc>
      </w:tr>
      <w:tr w:rsidR="002F4E1E" w:rsidRPr="00665294" w14:paraId="2BEEA882" w14:textId="77777777" w:rsidTr="002F4E1E">
        <w:trPr>
          <w:trHeight w:val="37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5A912" w14:textId="77777777" w:rsidR="002F4E1E" w:rsidRPr="00D62D5B" w:rsidRDefault="002F4E1E" w:rsidP="00C46E01">
            <w:pPr>
              <w:spacing w:line="0" w:lineRule="atLeast"/>
              <w:jc w:val="center"/>
              <w:rPr>
                <w:rFonts w:ascii="Calibri" w:eastAsia="Times New Roman" w:hAnsi="Calibri"/>
                <w:color w:val="000000"/>
              </w:rPr>
            </w:pPr>
            <w:r>
              <w:rPr>
                <w:rFonts w:ascii="Calibri" w:eastAsia="Times New Roman" w:hAnsi="Calibri"/>
                <w:color w:val="000000"/>
              </w:rPr>
              <w:t>Letter Word Sounds (F,W,S)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3DD99" w14:textId="77777777" w:rsidR="002F4E1E" w:rsidRPr="00D62D5B" w:rsidRDefault="002F4E1E" w:rsidP="00C46E01">
            <w:pPr>
              <w:spacing w:line="0" w:lineRule="atLeast"/>
              <w:jc w:val="center"/>
              <w:rPr>
                <w:rFonts w:ascii="Calibri" w:eastAsia="Times New Roman" w:hAnsi="Calibri"/>
                <w:color w:val="000000"/>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90A0D" w14:textId="77777777" w:rsidR="002F4E1E" w:rsidRPr="00D62D5B" w:rsidRDefault="002F4E1E" w:rsidP="00C46E01">
            <w:pPr>
              <w:spacing w:line="0" w:lineRule="atLeast"/>
              <w:jc w:val="center"/>
              <w:rPr>
                <w:rFonts w:ascii="Calibri" w:eastAsia="Times New Roman" w:hAnsi="Calibri"/>
                <w:color w:val="000000"/>
              </w:rPr>
            </w:pP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37BE6" w14:textId="77777777" w:rsidR="002F4E1E" w:rsidRPr="00D62D5B" w:rsidRDefault="002F4E1E" w:rsidP="00C46E01">
            <w:pPr>
              <w:spacing w:line="0" w:lineRule="atLeast"/>
              <w:jc w:val="center"/>
              <w:rPr>
                <w:rFonts w:ascii="Calibri" w:eastAsia="Times New Roman" w:hAnsi="Calibri"/>
                <w:color w:val="000000"/>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504F7" w14:textId="77777777" w:rsidR="002F4E1E" w:rsidRPr="00D62D5B" w:rsidRDefault="002F4E1E" w:rsidP="00C46E01">
            <w:pPr>
              <w:spacing w:line="0" w:lineRule="atLeast"/>
              <w:jc w:val="center"/>
              <w:rPr>
                <w:rFonts w:ascii="Calibri" w:eastAsia="Times New Roman" w:hAnsi="Calibri"/>
                <w:color w:val="000000"/>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C4C79" w14:textId="77777777" w:rsidR="002F4E1E" w:rsidRPr="00D62D5B" w:rsidRDefault="002F4E1E" w:rsidP="00C46E01">
            <w:pPr>
              <w:spacing w:line="0" w:lineRule="atLeast"/>
              <w:jc w:val="center"/>
              <w:rPr>
                <w:rFonts w:ascii="Calibri" w:eastAsia="Times New Roman" w:hAnsi="Calibri"/>
                <w:color w:val="000000"/>
              </w:rPr>
            </w:pPr>
          </w:p>
        </w:tc>
      </w:tr>
      <w:tr w:rsidR="002F4E1E" w:rsidRPr="00665294" w14:paraId="0A0236FF" w14:textId="77777777" w:rsidTr="002F4E1E">
        <w:trPr>
          <w:trHeight w:val="37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341F0" w14:textId="77777777" w:rsidR="002F4E1E" w:rsidRDefault="002F4E1E" w:rsidP="00C46E01">
            <w:pPr>
              <w:spacing w:line="0" w:lineRule="atLeast"/>
              <w:jc w:val="center"/>
              <w:rPr>
                <w:rFonts w:ascii="Calibri" w:eastAsia="Times New Roman" w:hAnsi="Calibri"/>
                <w:color w:val="000000"/>
              </w:rPr>
            </w:pPr>
            <w:r>
              <w:rPr>
                <w:rFonts w:ascii="Calibri" w:eastAsia="Times New Roman" w:hAnsi="Calibri"/>
                <w:color w:val="000000"/>
              </w:rPr>
              <w:t>Nonsense Word Fluency (W,S)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595AA" w14:textId="77777777" w:rsidR="002F4E1E" w:rsidRPr="00D62D5B" w:rsidRDefault="002F4E1E" w:rsidP="00C46E01">
            <w:pPr>
              <w:spacing w:line="0" w:lineRule="atLeast"/>
              <w:jc w:val="center"/>
              <w:rPr>
                <w:rFonts w:ascii="Calibri" w:eastAsia="Times New Roman" w:hAnsi="Calibri"/>
                <w:color w:val="000000"/>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B6FCE" w14:textId="77777777" w:rsidR="002F4E1E" w:rsidRPr="00D62D5B" w:rsidRDefault="002F4E1E" w:rsidP="00C46E01">
            <w:pPr>
              <w:spacing w:line="0" w:lineRule="atLeast"/>
              <w:jc w:val="center"/>
              <w:rPr>
                <w:rFonts w:ascii="Calibri" w:eastAsia="Times New Roman" w:hAnsi="Calibri"/>
                <w:color w:val="000000"/>
              </w:rPr>
            </w:pP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CEB88" w14:textId="77777777" w:rsidR="002F4E1E" w:rsidRPr="00D62D5B" w:rsidRDefault="002F4E1E" w:rsidP="00C46E01">
            <w:pPr>
              <w:spacing w:line="0" w:lineRule="atLeast"/>
              <w:jc w:val="center"/>
              <w:rPr>
                <w:rFonts w:ascii="Calibri" w:eastAsia="Times New Roman" w:hAnsi="Calibri"/>
                <w:color w:val="000000"/>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49500" w14:textId="77777777" w:rsidR="002F4E1E" w:rsidRPr="00D62D5B" w:rsidRDefault="002F4E1E" w:rsidP="00C46E01">
            <w:pPr>
              <w:spacing w:line="0" w:lineRule="atLeast"/>
              <w:jc w:val="center"/>
              <w:rPr>
                <w:rFonts w:ascii="Calibri" w:eastAsia="Times New Roman" w:hAnsi="Calibri"/>
                <w:color w:val="000000"/>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4FD9C" w14:textId="77777777" w:rsidR="002F4E1E" w:rsidRPr="00D62D5B" w:rsidRDefault="002F4E1E" w:rsidP="00C46E01">
            <w:pPr>
              <w:spacing w:line="0" w:lineRule="atLeast"/>
              <w:jc w:val="center"/>
              <w:rPr>
                <w:rFonts w:ascii="Calibri" w:eastAsia="Times New Roman" w:hAnsi="Calibri"/>
                <w:color w:val="000000"/>
              </w:rPr>
            </w:pPr>
          </w:p>
        </w:tc>
      </w:tr>
      <w:tr w:rsidR="002F4E1E" w:rsidRPr="00665294" w14:paraId="4892E450" w14:textId="77777777" w:rsidTr="002F4E1E">
        <w:trPr>
          <w:trHeight w:val="3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488B7"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Phoneme Segmentation (W,S)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D912C"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723C4"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Sight words</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40DC9"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20-22</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1D454"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41-44</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B5B1C"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83-87</w:t>
            </w:r>
          </w:p>
        </w:tc>
      </w:tr>
      <w:tr w:rsidR="002F4E1E" w:rsidRPr="00665294" w14:paraId="40D16115" w14:textId="77777777" w:rsidTr="002F4E1E">
        <w:trPr>
          <w:trHeight w:val="377"/>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64DB22B" w14:textId="77777777" w:rsidR="00C46E01" w:rsidRPr="00D62D5B" w:rsidRDefault="002F4E1E" w:rsidP="00C46E01">
            <w:pPr>
              <w:spacing w:line="0" w:lineRule="atLeast"/>
              <w:rPr>
                <w:rFonts w:eastAsia="Times New Roman"/>
                <w:sz w:val="22"/>
                <w:szCs w:val="22"/>
              </w:rPr>
            </w:pPr>
            <w:r w:rsidRPr="00D62D5B">
              <w:rPr>
                <w:rFonts w:ascii="Calibri" w:eastAsia="Times New Roman" w:hAnsi="Calibri"/>
                <w:color w:val="000000"/>
                <w:sz w:val="22"/>
                <w:szCs w:val="22"/>
              </w:rPr>
              <w:t>1</w:t>
            </w:r>
            <w:r w:rsidRPr="00D62D5B">
              <w:rPr>
                <w:rFonts w:ascii="Calibri" w:eastAsia="Times New Roman" w:hAnsi="Calibri"/>
                <w:color w:val="000000"/>
                <w:sz w:val="22"/>
                <w:szCs w:val="22"/>
                <w:vertAlign w:val="superscript"/>
              </w:rPr>
              <w:t>st</w:t>
            </w:r>
            <w:r w:rsidRPr="00D62D5B">
              <w:rPr>
                <w:rFonts w:ascii="Calibri" w:eastAsia="Times New Roman" w:hAnsi="Calibri"/>
                <w:color w:val="000000"/>
                <w:sz w:val="22"/>
                <w:szCs w:val="22"/>
              </w:rPr>
              <w:t xml:space="preserve"> grade</w:t>
            </w:r>
          </w:p>
        </w:tc>
        <w:tc>
          <w:tcPr>
            <w:tcW w:w="9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DB9050C"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E0366A4"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3856DC8" w14:textId="77777777" w:rsidR="002F4E1E" w:rsidRPr="00D62D5B" w:rsidRDefault="002F4E1E" w:rsidP="00C46E01">
            <w:pPr>
              <w:rPr>
                <w:rFonts w:eastAsia="Times New Roman"/>
                <w:sz w:val="22"/>
                <w:szCs w:val="22"/>
              </w:rPr>
            </w:pPr>
          </w:p>
        </w:tc>
      </w:tr>
      <w:tr w:rsidR="002F4E1E" w:rsidRPr="00665294" w14:paraId="20474B84" w14:textId="77777777" w:rsidTr="002F4E1E">
        <w:trPr>
          <w:trHeight w:val="34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62AC9" w14:textId="77777777" w:rsidR="00C46E01" w:rsidRPr="00D62D5B" w:rsidRDefault="002F4E1E" w:rsidP="00C46E01">
            <w:pPr>
              <w:spacing w:line="0" w:lineRule="atLeast"/>
              <w:jc w:val="center"/>
              <w:rPr>
                <w:rFonts w:eastAsia="Times New Roman"/>
                <w:sz w:val="22"/>
                <w:szCs w:val="22"/>
              </w:rPr>
            </w:pPr>
            <w:proofErr w:type="spellStart"/>
            <w:r w:rsidRPr="00D62D5B">
              <w:rPr>
                <w:rFonts w:ascii="Calibri" w:eastAsia="Times New Roman" w:hAnsi="Calibri"/>
                <w:b/>
                <w:bCs/>
                <w:color w:val="000000"/>
                <w:sz w:val="22"/>
                <w:szCs w:val="22"/>
                <w:u w:val="single"/>
              </w:rPr>
              <w:t>Aimsweb</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437CA" w14:textId="77777777" w:rsidR="002F4E1E" w:rsidRPr="00D62D5B" w:rsidRDefault="002F4E1E" w:rsidP="00C46E01">
            <w:pPr>
              <w:rPr>
                <w:rFonts w:eastAsia="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D00E5"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u w:val="single"/>
              </w:rPr>
              <w:t>Other</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83A17"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96996"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4622D" w14:textId="77777777" w:rsidR="002F4E1E" w:rsidRPr="00D62D5B" w:rsidRDefault="002F4E1E" w:rsidP="00C46E01">
            <w:pPr>
              <w:rPr>
                <w:rFonts w:eastAsia="Times New Roman"/>
                <w:sz w:val="22"/>
                <w:szCs w:val="22"/>
              </w:rPr>
            </w:pPr>
          </w:p>
        </w:tc>
      </w:tr>
      <w:tr w:rsidR="002F4E1E" w:rsidRPr="00665294" w14:paraId="7E58AEB1" w14:textId="77777777" w:rsidTr="002F4E1E">
        <w:trPr>
          <w:trHeight w:val="44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8C165" w14:textId="77777777" w:rsidR="00C46E01" w:rsidRPr="00D62D5B" w:rsidRDefault="002F4E1E" w:rsidP="00C46E01">
            <w:pPr>
              <w:jc w:val="center"/>
              <w:rPr>
                <w:rFonts w:eastAsia="Times New Roman"/>
                <w:sz w:val="22"/>
                <w:szCs w:val="22"/>
              </w:rPr>
            </w:pPr>
            <w:r>
              <w:rPr>
                <w:rFonts w:ascii="Calibri" w:eastAsia="Times New Roman" w:hAnsi="Calibri"/>
                <w:color w:val="000000"/>
              </w:rPr>
              <w:t>Phoneme segmentation (F</w:t>
            </w:r>
            <w:r w:rsidRPr="00D62D5B">
              <w:rPr>
                <w:rFonts w:ascii="Calibri" w:eastAsia="Times New Roman" w:hAnsi="Calibri"/>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339B" w14:textId="77777777" w:rsidR="00C46E01" w:rsidRPr="00D62D5B" w:rsidRDefault="002F4E1E" w:rsidP="00C46E01">
            <w:pPr>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89B13" w14:textId="77777777" w:rsidR="00C46E01" w:rsidRPr="009673CF" w:rsidRDefault="002F4E1E" w:rsidP="00C46E01">
            <w:pPr>
              <w:jc w:val="center"/>
              <w:rPr>
                <w:rFonts w:asciiTheme="majorHAnsi" w:eastAsia="Times New Roman" w:hAnsiTheme="majorHAnsi" w:cstheme="majorHAnsi"/>
                <w:sz w:val="22"/>
                <w:szCs w:val="22"/>
              </w:rPr>
            </w:pPr>
            <w:r w:rsidRPr="009673CF">
              <w:rPr>
                <w:rFonts w:asciiTheme="majorHAnsi" w:eastAsia="Times New Roman" w:hAnsiTheme="majorHAnsi" w:cstheme="majorHAnsi"/>
                <w:color w:val="000000"/>
                <w:sz w:val="22"/>
                <w:szCs w:val="22"/>
              </w:rPr>
              <w:t>DRA</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1F29B" w14:textId="77777777" w:rsidR="002F4E1E" w:rsidRPr="009673CF" w:rsidRDefault="002F4E1E" w:rsidP="00C46E01">
            <w:pPr>
              <w:jc w:val="center"/>
              <w:rPr>
                <w:rFonts w:asciiTheme="majorHAnsi" w:eastAsia="Times New Roman" w:hAnsiTheme="majorHAnsi" w:cstheme="majorHAnsi"/>
                <w:sz w:val="22"/>
                <w:szCs w:val="22"/>
              </w:rPr>
            </w:pPr>
            <w:r w:rsidRPr="009673CF">
              <w:rPr>
                <w:rFonts w:asciiTheme="majorHAnsi" w:eastAsia="Times New Roman" w:hAnsiTheme="majorHAnsi" w:cstheme="majorHAnsi"/>
                <w:color w:val="000000"/>
                <w:sz w:val="22"/>
                <w:szCs w:val="22"/>
              </w:rPr>
              <w:t>Fall</w:t>
            </w:r>
          </w:p>
          <w:p w14:paraId="6BC501D1" w14:textId="77777777" w:rsidR="00C46E01" w:rsidRPr="009673CF" w:rsidRDefault="002F4E1E" w:rsidP="00C46E01">
            <w:pPr>
              <w:jc w:val="center"/>
              <w:rPr>
                <w:rFonts w:asciiTheme="majorHAnsi" w:eastAsia="Times New Roman" w:hAnsiTheme="majorHAnsi" w:cstheme="majorHAnsi"/>
                <w:sz w:val="22"/>
                <w:szCs w:val="22"/>
              </w:rPr>
            </w:pPr>
            <w:r w:rsidRPr="009673CF">
              <w:rPr>
                <w:rFonts w:asciiTheme="majorHAnsi" w:eastAsia="Times New Roman" w:hAnsiTheme="majorHAnsi" w:cstheme="majorHAnsi"/>
                <w:color w:val="000000"/>
                <w:sz w:val="22"/>
                <w:szCs w:val="22"/>
              </w:rPr>
              <w:t>4-8</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3A323" w14:textId="77777777" w:rsidR="002F4E1E" w:rsidRPr="009673CF" w:rsidRDefault="002F4E1E" w:rsidP="00C46E01">
            <w:pPr>
              <w:jc w:val="center"/>
              <w:rPr>
                <w:rFonts w:asciiTheme="majorHAnsi" w:eastAsia="Times New Roman" w:hAnsiTheme="majorHAnsi" w:cstheme="majorHAnsi"/>
                <w:sz w:val="22"/>
                <w:szCs w:val="22"/>
              </w:rPr>
            </w:pPr>
            <w:r w:rsidRPr="009673CF">
              <w:rPr>
                <w:rFonts w:asciiTheme="majorHAnsi" w:eastAsia="Times New Roman" w:hAnsiTheme="majorHAnsi" w:cstheme="majorHAnsi"/>
                <w:color w:val="000000"/>
                <w:sz w:val="22"/>
                <w:szCs w:val="22"/>
              </w:rPr>
              <w:t>Winter</w:t>
            </w:r>
          </w:p>
          <w:p w14:paraId="5AF66B6D" w14:textId="77777777" w:rsidR="00C46E01" w:rsidRPr="009673CF" w:rsidRDefault="002F4E1E" w:rsidP="00C46E01">
            <w:pPr>
              <w:jc w:val="center"/>
              <w:rPr>
                <w:rFonts w:asciiTheme="majorHAnsi" w:eastAsia="Times New Roman" w:hAnsiTheme="majorHAnsi" w:cstheme="majorHAnsi"/>
                <w:sz w:val="22"/>
                <w:szCs w:val="22"/>
              </w:rPr>
            </w:pPr>
            <w:r w:rsidRPr="009673CF">
              <w:rPr>
                <w:rFonts w:asciiTheme="majorHAnsi" w:eastAsia="Times New Roman" w:hAnsiTheme="majorHAnsi" w:cstheme="majorHAnsi"/>
                <w:color w:val="000000"/>
                <w:sz w:val="22"/>
                <w:szCs w:val="22"/>
              </w:rPr>
              <w:t>10-12</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41C39" w14:textId="77777777" w:rsidR="002F4E1E" w:rsidRPr="009673CF" w:rsidRDefault="002F4E1E" w:rsidP="00C46E01">
            <w:pPr>
              <w:jc w:val="center"/>
              <w:rPr>
                <w:rFonts w:asciiTheme="majorHAnsi" w:eastAsia="Times New Roman" w:hAnsiTheme="majorHAnsi" w:cstheme="majorHAnsi"/>
                <w:sz w:val="22"/>
                <w:szCs w:val="22"/>
              </w:rPr>
            </w:pPr>
            <w:r w:rsidRPr="009673CF">
              <w:rPr>
                <w:rFonts w:asciiTheme="majorHAnsi" w:eastAsia="Times New Roman" w:hAnsiTheme="majorHAnsi" w:cstheme="majorHAnsi"/>
                <w:color w:val="000000"/>
                <w:sz w:val="22"/>
                <w:szCs w:val="22"/>
              </w:rPr>
              <w:t>Spring</w:t>
            </w:r>
          </w:p>
          <w:p w14:paraId="793B988F" w14:textId="77777777" w:rsidR="00C46E01" w:rsidRPr="009673CF" w:rsidRDefault="002F4E1E" w:rsidP="00C46E01">
            <w:pPr>
              <w:jc w:val="center"/>
              <w:rPr>
                <w:rFonts w:asciiTheme="majorHAnsi" w:eastAsia="Times New Roman" w:hAnsiTheme="majorHAnsi" w:cstheme="majorHAnsi"/>
                <w:sz w:val="22"/>
                <w:szCs w:val="22"/>
              </w:rPr>
            </w:pPr>
            <w:r w:rsidRPr="009673CF">
              <w:rPr>
                <w:rFonts w:asciiTheme="majorHAnsi" w:eastAsia="Times New Roman" w:hAnsiTheme="majorHAnsi" w:cstheme="majorHAnsi"/>
                <w:color w:val="000000"/>
                <w:sz w:val="22"/>
                <w:szCs w:val="22"/>
              </w:rPr>
              <w:t>12-16</w:t>
            </w:r>
          </w:p>
        </w:tc>
      </w:tr>
      <w:tr w:rsidR="002F4E1E" w:rsidRPr="00665294" w14:paraId="1571DBE7" w14:textId="77777777" w:rsidTr="002F4E1E">
        <w:trPr>
          <w:trHeight w:val="32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2A92C"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Nonsense words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0D3FA"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0F33D" w14:textId="77777777" w:rsidR="002F4E1E" w:rsidRPr="009673CF" w:rsidRDefault="002F4E1E" w:rsidP="00C46E01">
            <w:pPr>
              <w:rPr>
                <w:rFonts w:asciiTheme="majorHAnsi" w:eastAsia="Times New Roman" w:hAnsiTheme="majorHAnsi" w:cstheme="majorHAnsi"/>
                <w:sz w:val="22"/>
                <w:szCs w:val="22"/>
              </w:rPr>
            </w:pPr>
            <w:r w:rsidRPr="009673CF">
              <w:rPr>
                <w:rFonts w:asciiTheme="majorHAnsi" w:eastAsia="Times New Roman" w:hAnsiTheme="majorHAnsi" w:cstheme="majorHAnsi"/>
              </w:rPr>
              <w:t>Sight Words</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047B2" w14:textId="77777777" w:rsidR="002F4E1E" w:rsidRPr="009673CF" w:rsidRDefault="002F4E1E" w:rsidP="00C46E01">
            <w:pPr>
              <w:rPr>
                <w:rFonts w:asciiTheme="majorHAnsi" w:eastAsia="Times New Roman" w:hAnsiTheme="majorHAnsi" w:cstheme="majorHAnsi"/>
                <w:sz w:val="22"/>
                <w:szCs w:val="22"/>
              </w:rPr>
            </w:pPr>
            <w:bookmarkStart w:id="0" w:name="_GoBack"/>
            <w:bookmarkEnd w:id="0"/>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B5E05" w14:textId="77777777" w:rsidR="002F4E1E" w:rsidRPr="009673CF" w:rsidRDefault="002F4E1E" w:rsidP="00C46E01">
            <w:pPr>
              <w:rPr>
                <w:rFonts w:asciiTheme="majorHAnsi" w:eastAsia="Times New Roman" w:hAnsiTheme="majorHAnsi" w:cstheme="majorHAnsi"/>
                <w:sz w:val="22"/>
                <w:szCs w:val="22"/>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29DF1" w14:textId="67A51AF2" w:rsidR="002F4E1E" w:rsidRPr="009673CF" w:rsidRDefault="009673CF" w:rsidP="00C46E01">
            <w:pPr>
              <w:rPr>
                <w:rFonts w:asciiTheme="majorHAnsi" w:eastAsia="Times New Roman" w:hAnsiTheme="majorHAnsi" w:cstheme="majorHAnsi"/>
                <w:sz w:val="22"/>
                <w:szCs w:val="22"/>
              </w:rPr>
            </w:pPr>
            <w:r w:rsidRPr="009673CF">
              <w:rPr>
                <w:rFonts w:asciiTheme="majorHAnsi" w:eastAsia="Times New Roman" w:hAnsiTheme="majorHAnsi" w:cstheme="majorHAnsi"/>
                <w:sz w:val="22"/>
                <w:szCs w:val="22"/>
              </w:rPr>
              <w:t>41 by EOY</w:t>
            </w:r>
          </w:p>
        </w:tc>
      </w:tr>
      <w:tr w:rsidR="002F4E1E" w:rsidRPr="00665294" w14:paraId="35973310" w14:textId="77777777" w:rsidTr="002F4E1E">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DECFB" w14:textId="77777777" w:rsidR="00C46E01" w:rsidRPr="00D62D5B" w:rsidRDefault="002F4E1E" w:rsidP="00C46E01">
            <w:pPr>
              <w:spacing w:line="0" w:lineRule="atLeast"/>
              <w:jc w:val="center"/>
              <w:rPr>
                <w:rFonts w:asciiTheme="minorHAnsi" w:eastAsia="Times New Roman" w:hAnsiTheme="minorHAnsi"/>
                <w:sz w:val="22"/>
                <w:szCs w:val="22"/>
              </w:rPr>
            </w:pPr>
            <w:r w:rsidRPr="006251E7">
              <w:rPr>
                <w:rFonts w:asciiTheme="minorHAnsi" w:eastAsia="Times New Roman" w:hAnsiTheme="minorHAnsi"/>
              </w:rPr>
              <w:t>Word Reading Fluency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93EA3"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4CACF" w14:textId="77777777" w:rsidR="002F4E1E" w:rsidRPr="00D62D5B" w:rsidRDefault="002F4E1E" w:rsidP="00C46E01">
            <w:pPr>
              <w:rPr>
                <w:rFonts w:eastAsia="Times New Roman"/>
                <w:sz w:val="22"/>
                <w:szCs w:val="22"/>
              </w:rPr>
            </w:pP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527A4"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E7A25"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0C6CC" w14:textId="77777777" w:rsidR="002F4E1E" w:rsidRPr="00D62D5B" w:rsidRDefault="002F4E1E" w:rsidP="00C46E01">
            <w:pPr>
              <w:rPr>
                <w:rFonts w:eastAsia="Times New Roman"/>
                <w:sz w:val="22"/>
                <w:szCs w:val="22"/>
              </w:rPr>
            </w:pPr>
          </w:p>
        </w:tc>
      </w:tr>
      <w:tr w:rsidR="002F4E1E" w:rsidRPr="00665294" w14:paraId="1D67B258" w14:textId="77777777" w:rsidTr="002F4E1E">
        <w:trPr>
          <w:trHeight w:val="2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EB413"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Oral reading (W,S)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EE669"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A3C1B" w14:textId="77777777" w:rsidR="002F4E1E" w:rsidRPr="00D62D5B" w:rsidRDefault="002F4E1E" w:rsidP="00C46E01">
            <w:pPr>
              <w:rPr>
                <w:rFonts w:eastAsia="Times New Roman"/>
                <w:sz w:val="22"/>
                <w:szCs w:val="22"/>
              </w:rPr>
            </w:pP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0E2A6"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3EA79"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6FA93" w14:textId="77777777" w:rsidR="002F4E1E" w:rsidRPr="00D62D5B" w:rsidRDefault="002F4E1E" w:rsidP="00C46E01">
            <w:pPr>
              <w:rPr>
                <w:rFonts w:eastAsia="Times New Roman"/>
                <w:sz w:val="22"/>
                <w:szCs w:val="22"/>
              </w:rPr>
            </w:pPr>
          </w:p>
        </w:tc>
      </w:tr>
      <w:tr w:rsidR="002F4E1E" w:rsidRPr="00665294" w14:paraId="6B574A86" w14:textId="77777777" w:rsidTr="002F4E1E">
        <w:trPr>
          <w:trHeight w:val="333"/>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E31A4C0" w14:textId="77777777" w:rsidR="00C46E01" w:rsidRPr="00D62D5B" w:rsidRDefault="002F4E1E" w:rsidP="00C46E01">
            <w:pPr>
              <w:spacing w:line="0" w:lineRule="atLeast"/>
              <w:rPr>
                <w:rFonts w:eastAsia="Times New Roman"/>
                <w:sz w:val="22"/>
                <w:szCs w:val="22"/>
              </w:rPr>
            </w:pPr>
            <w:r w:rsidRPr="00D62D5B">
              <w:rPr>
                <w:rFonts w:ascii="Calibri" w:eastAsia="Times New Roman" w:hAnsi="Calibri"/>
                <w:color w:val="000000"/>
                <w:sz w:val="22"/>
                <w:szCs w:val="22"/>
              </w:rPr>
              <w:t>2</w:t>
            </w:r>
            <w:r w:rsidRPr="00D62D5B">
              <w:rPr>
                <w:rFonts w:ascii="Calibri" w:eastAsia="Times New Roman" w:hAnsi="Calibri"/>
                <w:color w:val="000000"/>
                <w:sz w:val="22"/>
                <w:szCs w:val="22"/>
                <w:vertAlign w:val="superscript"/>
              </w:rPr>
              <w:t>nd</w:t>
            </w:r>
            <w:r w:rsidRPr="00D62D5B">
              <w:rPr>
                <w:rFonts w:ascii="Calibri" w:eastAsia="Times New Roman" w:hAnsi="Calibri"/>
                <w:color w:val="000000"/>
                <w:sz w:val="22"/>
                <w:szCs w:val="22"/>
              </w:rPr>
              <w:t xml:space="preserve"> grade</w:t>
            </w:r>
          </w:p>
        </w:tc>
        <w:tc>
          <w:tcPr>
            <w:tcW w:w="9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18A17DE"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9C26960"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2517DE3" w14:textId="77777777" w:rsidR="002F4E1E" w:rsidRPr="00D62D5B" w:rsidRDefault="002F4E1E" w:rsidP="00C46E01">
            <w:pPr>
              <w:rPr>
                <w:rFonts w:eastAsia="Times New Roman"/>
                <w:sz w:val="22"/>
                <w:szCs w:val="22"/>
              </w:rPr>
            </w:pPr>
          </w:p>
        </w:tc>
      </w:tr>
      <w:tr w:rsidR="002F4E1E" w:rsidRPr="00665294" w14:paraId="20226768" w14:textId="77777777" w:rsidTr="002F4E1E">
        <w:trPr>
          <w:trHeight w:val="34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2E773" w14:textId="77777777" w:rsidR="00C46E01" w:rsidRPr="00D62D5B" w:rsidRDefault="002F4E1E" w:rsidP="00C46E01">
            <w:pPr>
              <w:spacing w:line="0" w:lineRule="atLeast"/>
              <w:jc w:val="center"/>
              <w:rPr>
                <w:rFonts w:eastAsia="Times New Roman"/>
                <w:sz w:val="22"/>
                <w:szCs w:val="22"/>
              </w:rPr>
            </w:pPr>
            <w:proofErr w:type="spellStart"/>
            <w:r w:rsidRPr="00D62D5B">
              <w:rPr>
                <w:rFonts w:ascii="Calibri" w:eastAsia="Times New Roman" w:hAnsi="Calibri"/>
                <w:b/>
                <w:bCs/>
                <w:color w:val="000000"/>
                <w:sz w:val="22"/>
                <w:szCs w:val="22"/>
                <w:u w:val="single"/>
              </w:rPr>
              <w:t>Aimsweb</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5E87D" w14:textId="77777777" w:rsidR="002F4E1E" w:rsidRPr="00D62D5B" w:rsidRDefault="002F4E1E" w:rsidP="00C46E01">
            <w:pPr>
              <w:rPr>
                <w:rFonts w:eastAsia="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4E8B7"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u w:val="single"/>
              </w:rPr>
              <w:t>Other</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07E22"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3CD65"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B7CDF" w14:textId="77777777" w:rsidR="002F4E1E" w:rsidRPr="00D62D5B" w:rsidRDefault="002F4E1E" w:rsidP="00C46E01">
            <w:pPr>
              <w:rPr>
                <w:rFonts w:eastAsia="Times New Roman"/>
                <w:sz w:val="22"/>
                <w:szCs w:val="22"/>
              </w:rPr>
            </w:pPr>
          </w:p>
        </w:tc>
      </w:tr>
      <w:tr w:rsidR="002F4E1E" w:rsidRPr="00665294" w14:paraId="7F274F61" w14:textId="77777777" w:rsidTr="002F4E1E">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5C5F0"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MAZE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77B21"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B6CE5"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DRA</w:t>
            </w: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D40BD" w14:textId="77777777" w:rsidR="002F4E1E" w:rsidRPr="00D62D5B" w:rsidRDefault="002F4E1E" w:rsidP="00C46E01">
            <w:pPr>
              <w:jc w:val="center"/>
              <w:rPr>
                <w:rFonts w:eastAsia="Times New Roman"/>
                <w:sz w:val="22"/>
                <w:szCs w:val="22"/>
              </w:rPr>
            </w:pPr>
            <w:r w:rsidRPr="00D62D5B">
              <w:rPr>
                <w:rFonts w:ascii="Calibri" w:eastAsia="Times New Roman" w:hAnsi="Calibri"/>
                <w:color w:val="000000"/>
                <w:sz w:val="22"/>
                <w:szCs w:val="22"/>
              </w:rPr>
              <w:t>Fall</w:t>
            </w:r>
          </w:p>
          <w:p w14:paraId="3EE991AB"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14-16</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61308" w14:textId="77777777" w:rsidR="002F4E1E" w:rsidRPr="00D62D5B" w:rsidRDefault="002F4E1E" w:rsidP="00C46E01">
            <w:pPr>
              <w:jc w:val="center"/>
              <w:rPr>
                <w:rFonts w:eastAsia="Times New Roman"/>
                <w:sz w:val="22"/>
                <w:szCs w:val="22"/>
              </w:rPr>
            </w:pPr>
            <w:r w:rsidRPr="00D62D5B">
              <w:rPr>
                <w:rFonts w:ascii="Calibri" w:eastAsia="Times New Roman" w:hAnsi="Calibri"/>
                <w:color w:val="000000"/>
                <w:sz w:val="22"/>
                <w:szCs w:val="22"/>
              </w:rPr>
              <w:t>Winter</w:t>
            </w:r>
          </w:p>
          <w:p w14:paraId="2F94DF71"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18-24</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CBB1A" w14:textId="77777777" w:rsidR="002F4E1E" w:rsidRPr="00D62D5B" w:rsidRDefault="002F4E1E" w:rsidP="00C46E01">
            <w:pPr>
              <w:jc w:val="center"/>
              <w:rPr>
                <w:rFonts w:eastAsia="Times New Roman"/>
                <w:sz w:val="22"/>
                <w:szCs w:val="22"/>
              </w:rPr>
            </w:pPr>
            <w:r w:rsidRPr="00D62D5B">
              <w:rPr>
                <w:rFonts w:ascii="Calibri" w:eastAsia="Times New Roman" w:hAnsi="Calibri"/>
                <w:color w:val="000000"/>
                <w:sz w:val="22"/>
                <w:szCs w:val="22"/>
              </w:rPr>
              <w:t>Spring</w:t>
            </w:r>
          </w:p>
          <w:p w14:paraId="03B2D879"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28-30</w:t>
            </w:r>
          </w:p>
        </w:tc>
      </w:tr>
      <w:tr w:rsidR="002F4E1E" w:rsidRPr="00665294" w14:paraId="07265884" w14:textId="77777777" w:rsidTr="002F4E1E">
        <w:trPr>
          <w:trHeight w:val="2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D29A3"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Oral Reading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30D2F"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D9C0A" w14:textId="77777777" w:rsidR="002F4E1E" w:rsidRPr="00D62D5B" w:rsidRDefault="002F4E1E" w:rsidP="00C46E01">
            <w:pPr>
              <w:rPr>
                <w:rFonts w:eastAsia="Times New Roman"/>
                <w:sz w:val="22"/>
                <w:szCs w:val="22"/>
              </w:rPr>
            </w:pP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80EEA" w14:textId="77777777" w:rsidR="002F4E1E" w:rsidRPr="00D62D5B" w:rsidRDefault="002F4E1E" w:rsidP="00C46E01">
            <w:pPr>
              <w:rPr>
                <w:rFonts w:eastAsia="Times New Roman"/>
                <w:sz w:val="22"/>
                <w:szCs w:val="22"/>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0F456" w14:textId="77777777" w:rsidR="002F4E1E" w:rsidRPr="00D62D5B" w:rsidRDefault="002F4E1E" w:rsidP="00C46E01">
            <w:pPr>
              <w:rPr>
                <w:rFonts w:eastAsia="Times New Roman"/>
                <w:sz w:val="22"/>
                <w:szCs w:val="22"/>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A4C1A" w14:textId="77777777" w:rsidR="002F4E1E" w:rsidRPr="00D62D5B" w:rsidRDefault="002F4E1E" w:rsidP="00C46E01">
            <w:pPr>
              <w:rPr>
                <w:rFonts w:eastAsia="Times New Roman"/>
                <w:sz w:val="22"/>
                <w:szCs w:val="22"/>
              </w:rPr>
            </w:pPr>
          </w:p>
        </w:tc>
      </w:tr>
      <w:tr w:rsidR="002F4E1E" w:rsidRPr="00665294" w14:paraId="427D333D" w14:textId="77777777" w:rsidTr="002F4E1E">
        <w:trPr>
          <w:trHeight w:val="2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E75F9" w14:textId="77777777" w:rsidR="002F4E1E" w:rsidRPr="00D62D5B" w:rsidRDefault="002F4E1E" w:rsidP="00C46E01">
            <w:pPr>
              <w:spacing w:line="0" w:lineRule="atLeast"/>
              <w:jc w:val="center"/>
              <w:rPr>
                <w:rFonts w:ascii="Calibri" w:eastAsia="Times New Roman" w:hAnsi="Calibri"/>
                <w:color w:val="000000"/>
              </w:rPr>
            </w:pPr>
            <w:r>
              <w:rPr>
                <w:rFonts w:ascii="Calibri" w:eastAsia="Times New Roman" w:hAnsi="Calibri"/>
                <w:color w:val="000000"/>
              </w:rPr>
              <w:t xml:space="preserve">Vocabulary </w:t>
            </w:r>
            <w:r w:rsidRPr="00D62D5B">
              <w:rPr>
                <w:rFonts w:ascii="Calibri" w:eastAsia="Times New Roman" w:hAnsi="Calibri"/>
                <w:color w:val="000000"/>
                <w:sz w:val="22"/>
                <w:szCs w:val="22"/>
              </w:rPr>
              <w:t>(F,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0D03C" w14:textId="77777777" w:rsidR="002F4E1E" w:rsidRPr="00D62D5B" w:rsidRDefault="002F4E1E" w:rsidP="00C46E01">
            <w:pPr>
              <w:spacing w:line="0" w:lineRule="atLeast"/>
              <w:jc w:val="center"/>
              <w:rPr>
                <w:rFonts w:ascii="Calibri" w:eastAsia="Times New Roman" w:hAnsi="Calibri"/>
                <w:color w:val="000000"/>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17487" w14:textId="77777777" w:rsidR="002F4E1E" w:rsidRPr="00D62D5B" w:rsidRDefault="002F4E1E" w:rsidP="00C46E01">
            <w:pPr>
              <w:rPr>
                <w:rFonts w:eastAsia="Times New Roman"/>
              </w:rPr>
            </w:pP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013A4" w14:textId="77777777" w:rsidR="002F4E1E" w:rsidRPr="00D62D5B" w:rsidRDefault="002F4E1E" w:rsidP="00C46E01">
            <w:pPr>
              <w:rPr>
                <w:rFonts w:eastAsia="Times New Roman"/>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E680C" w14:textId="77777777" w:rsidR="002F4E1E" w:rsidRPr="00D62D5B" w:rsidRDefault="002F4E1E" w:rsidP="00C46E01">
            <w:pPr>
              <w:rPr>
                <w:rFonts w:eastAsia="Times New Roman"/>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A7CA9" w14:textId="77777777" w:rsidR="002F4E1E" w:rsidRPr="00D62D5B" w:rsidRDefault="002F4E1E" w:rsidP="00C46E01">
            <w:pPr>
              <w:rPr>
                <w:rFonts w:eastAsia="Times New Roman"/>
              </w:rPr>
            </w:pPr>
          </w:p>
        </w:tc>
      </w:tr>
      <w:tr w:rsidR="002F4E1E" w:rsidRPr="00665294" w14:paraId="263FC35F" w14:textId="77777777" w:rsidTr="002F4E1E">
        <w:trPr>
          <w:trHeight w:val="24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38ED0" w14:textId="77777777" w:rsidR="002F4E1E" w:rsidRPr="00D62D5B" w:rsidRDefault="002F4E1E" w:rsidP="00C46E01">
            <w:pPr>
              <w:spacing w:line="0" w:lineRule="atLeast"/>
              <w:jc w:val="center"/>
              <w:rPr>
                <w:rFonts w:ascii="Calibri" w:eastAsia="Times New Roman" w:hAnsi="Calibri"/>
                <w:color w:val="000000"/>
              </w:rPr>
            </w:pPr>
            <w:r>
              <w:rPr>
                <w:rFonts w:ascii="Calibri" w:eastAsia="Times New Roman" w:hAnsi="Calibri"/>
                <w:color w:val="000000"/>
              </w:rPr>
              <w:t>Reading Comprehension</w:t>
            </w:r>
            <w:r w:rsidRPr="00D62D5B">
              <w:rPr>
                <w:rFonts w:ascii="Calibri" w:eastAsia="Times New Roman" w:hAnsi="Calibri"/>
                <w:color w:val="000000"/>
                <w:sz w:val="22"/>
                <w:szCs w:val="22"/>
              </w:rPr>
              <w:t>(F,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AB1BA" w14:textId="77777777" w:rsidR="002F4E1E" w:rsidRPr="00D62D5B" w:rsidRDefault="002F4E1E" w:rsidP="00C46E01">
            <w:pPr>
              <w:spacing w:line="0" w:lineRule="atLeast"/>
              <w:jc w:val="center"/>
              <w:rPr>
                <w:rFonts w:ascii="Calibri" w:eastAsia="Times New Roman" w:hAnsi="Calibri"/>
                <w:color w:val="000000"/>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1298C" w14:textId="77777777" w:rsidR="002F4E1E" w:rsidRPr="00D62D5B" w:rsidRDefault="002F4E1E" w:rsidP="00C46E01">
            <w:pPr>
              <w:rPr>
                <w:rFonts w:eastAsia="Times New Roman"/>
              </w:rPr>
            </w:pPr>
          </w:p>
        </w:tc>
        <w:tc>
          <w:tcPr>
            <w:tcW w:w="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3DF2A" w14:textId="77777777" w:rsidR="002F4E1E" w:rsidRPr="00D62D5B" w:rsidRDefault="002F4E1E" w:rsidP="00C46E01">
            <w:pPr>
              <w:rPr>
                <w:rFonts w:eastAsia="Times New Roman"/>
              </w:rPr>
            </w:pP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5191C" w14:textId="77777777" w:rsidR="002F4E1E" w:rsidRPr="00D62D5B" w:rsidRDefault="002F4E1E" w:rsidP="00C46E01">
            <w:pPr>
              <w:rPr>
                <w:rFonts w:eastAsia="Times New Roman"/>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1329E" w14:textId="77777777" w:rsidR="002F4E1E" w:rsidRPr="00D62D5B" w:rsidRDefault="002F4E1E" w:rsidP="00C46E01">
            <w:pPr>
              <w:rPr>
                <w:rFonts w:eastAsia="Times New Roman"/>
              </w:rPr>
            </w:pPr>
          </w:p>
        </w:tc>
      </w:tr>
    </w:tbl>
    <w:p w14:paraId="7736E39B" w14:textId="77777777" w:rsidR="002F4E1E" w:rsidRPr="00D62D5B" w:rsidRDefault="002F4E1E" w:rsidP="002F4E1E">
      <w:pPr>
        <w:rPr>
          <w:rFonts w:eastAsia="Times New Roman"/>
          <w:sz w:val="22"/>
          <w:szCs w:val="22"/>
        </w:rPr>
      </w:pPr>
      <w:r w:rsidRPr="00D62D5B">
        <w:rPr>
          <w:rFonts w:ascii="Calibri" w:eastAsia="Times New Roman" w:hAnsi="Calibri"/>
          <w:color w:val="000000"/>
          <w:sz w:val="22"/>
          <w:szCs w:val="22"/>
        </w:rPr>
        <w:tab/>
      </w:r>
      <w:r w:rsidRPr="00D62D5B">
        <w:rPr>
          <w:rFonts w:ascii="Calibri" w:eastAsia="Times New Roman" w:hAnsi="Calibri"/>
          <w:color w:val="000000"/>
          <w:sz w:val="22"/>
          <w:szCs w:val="22"/>
        </w:rPr>
        <w:tab/>
      </w:r>
      <w:r w:rsidRPr="00D62D5B">
        <w:rPr>
          <w:rFonts w:ascii="Calibri" w:eastAsia="Times New Roman" w:hAnsi="Calibri"/>
          <w:color w:val="000000"/>
          <w:sz w:val="22"/>
          <w:szCs w:val="22"/>
        </w:rPr>
        <w:tab/>
      </w:r>
      <w:r w:rsidRPr="00D62D5B">
        <w:rPr>
          <w:rFonts w:ascii="Calibri" w:eastAsia="Times New Roman" w:hAnsi="Calibri"/>
          <w:color w:val="000000"/>
          <w:sz w:val="22"/>
          <w:szCs w:val="22"/>
        </w:rPr>
        <w:tab/>
      </w:r>
      <w:r w:rsidRPr="00D62D5B">
        <w:rPr>
          <w:rFonts w:ascii="Calibri" w:eastAsia="Times New Roman" w:hAnsi="Calibri"/>
          <w:color w:val="000000"/>
          <w:sz w:val="22"/>
          <w:szCs w:val="22"/>
        </w:rPr>
        <w:tab/>
      </w:r>
    </w:p>
    <w:tbl>
      <w:tblPr>
        <w:tblW w:w="9918" w:type="dxa"/>
        <w:jc w:val="center"/>
        <w:tblCellMar>
          <w:top w:w="15" w:type="dxa"/>
          <w:left w:w="15" w:type="dxa"/>
          <w:bottom w:w="15" w:type="dxa"/>
          <w:right w:w="15" w:type="dxa"/>
        </w:tblCellMar>
        <w:tblLook w:val="04A0" w:firstRow="1" w:lastRow="0" w:firstColumn="1" w:lastColumn="0" w:noHBand="0" w:noVBand="1"/>
      </w:tblPr>
      <w:tblGrid>
        <w:gridCol w:w="4029"/>
        <w:gridCol w:w="1759"/>
        <w:gridCol w:w="902"/>
        <w:gridCol w:w="1148"/>
        <w:gridCol w:w="1148"/>
        <w:gridCol w:w="932"/>
      </w:tblGrid>
      <w:tr w:rsidR="002F4E1E" w:rsidRPr="00D62D5B" w14:paraId="7AC1CF7C" w14:textId="77777777" w:rsidTr="002F4E1E">
        <w:trPr>
          <w:trHeight w:val="323"/>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FC6B82F" w14:textId="77777777" w:rsidR="00C46E01" w:rsidRPr="00D62D5B" w:rsidRDefault="002F4E1E" w:rsidP="00C46E01">
            <w:pPr>
              <w:spacing w:line="0" w:lineRule="atLeast"/>
              <w:rPr>
                <w:rFonts w:eastAsia="Times New Roman"/>
                <w:sz w:val="22"/>
                <w:szCs w:val="22"/>
              </w:rPr>
            </w:pPr>
            <w:r w:rsidRPr="00D62D5B">
              <w:rPr>
                <w:rFonts w:ascii="Calibri" w:eastAsia="Times New Roman" w:hAnsi="Calibri"/>
                <w:color w:val="000000"/>
                <w:sz w:val="22"/>
                <w:szCs w:val="22"/>
              </w:rPr>
              <w:t>3</w:t>
            </w:r>
            <w:r w:rsidRPr="00D62D5B">
              <w:rPr>
                <w:rFonts w:ascii="Calibri" w:eastAsia="Times New Roman" w:hAnsi="Calibri"/>
                <w:color w:val="000000"/>
                <w:sz w:val="22"/>
                <w:szCs w:val="22"/>
                <w:vertAlign w:val="superscript"/>
              </w:rPr>
              <w:t>rd</w:t>
            </w:r>
            <w:r w:rsidRPr="00D62D5B">
              <w:rPr>
                <w:rFonts w:ascii="Calibri" w:eastAsia="Times New Roman" w:hAnsi="Calibri"/>
                <w:color w:val="000000"/>
                <w:sz w:val="22"/>
                <w:szCs w:val="22"/>
              </w:rPr>
              <w:t xml:space="preserve"> grade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559494C0" w14:textId="77777777" w:rsidR="002F4E1E" w:rsidRPr="00D62D5B" w:rsidRDefault="002F4E1E" w:rsidP="00C46E01">
            <w:pPr>
              <w:rPr>
                <w:rFonts w:eastAsia="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401B7400" w14:textId="77777777" w:rsidR="002F4E1E" w:rsidRPr="00D62D5B" w:rsidRDefault="002F4E1E" w:rsidP="00C46E01">
            <w:pPr>
              <w:rPr>
                <w:rFonts w:eastAsia="Times New Roman"/>
                <w:sz w:val="22"/>
                <w:szCs w:val="22"/>
              </w:rPr>
            </w:pPr>
          </w:p>
        </w:tc>
        <w:tc>
          <w:tcPr>
            <w:tcW w:w="93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83DED34" w14:textId="77777777" w:rsidR="002F4E1E" w:rsidRPr="00D62D5B" w:rsidRDefault="002F4E1E" w:rsidP="00C46E01">
            <w:pPr>
              <w:rPr>
                <w:rFonts w:eastAsia="Times New Roman"/>
                <w:sz w:val="22"/>
                <w:szCs w:val="22"/>
              </w:rPr>
            </w:pPr>
          </w:p>
        </w:tc>
      </w:tr>
      <w:tr w:rsidR="002F4E1E" w:rsidRPr="00D62D5B" w14:paraId="526E83AB" w14:textId="77777777" w:rsidTr="002F4E1E">
        <w:trPr>
          <w:trHeight w:val="33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1C1F4" w14:textId="77777777" w:rsidR="00C46E01" w:rsidRPr="00D62D5B" w:rsidRDefault="002F4E1E" w:rsidP="00C46E01">
            <w:pPr>
              <w:spacing w:line="0" w:lineRule="atLeast"/>
              <w:jc w:val="center"/>
              <w:rPr>
                <w:rFonts w:eastAsia="Times New Roman"/>
                <w:sz w:val="22"/>
                <w:szCs w:val="22"/>
              </w:rPr>
            </w:pPr>
            <w:proofErr w:type="spellStart"/>
            <w:r w:rsidRPr="00D62D5B">
              <w:rPr>
                <w:rFonts w:ascii="Calibri" w:eastAsia="Times New Roman" w:hAnsi="Calibri"/>
                <w:b/>
                <w:bCs/>
                <w:color w:val="000000"/>
                <w:sz w:val="22"/>
                <w:szCs w:val="22"/>
                <w:u w:val="single"/>
              </w:rPr>
              <w:t>Aimsweb</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A9BDD" w14:textId="77777777" w:rsidR="002F4E1E" w:rsidRPr="00D62D5B" w:rsidRDefault="002F4E1E" w:rsidP="00C46E01">
            <w:pPr>
              <w:rPr>
                <w:rFonts w:eastAsia="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A2841"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b/>
                <w:bCs/>
                <w:color w:val="000000"/>
                <w:sz w:val="22"/>
                <w:szCs w:val="22"/>
                <w:u w:val="single"/>
              </w:rPr>
              <w:t>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71D93" w14:textId="77777777" w:rsidR="002F4E1E" w:rsidRPr="00D62D5B" w:rsidRDefault="002F4E1E" w:rsidP="00C46E01">
            <w:pPr>
              <w:rPr>
                <w:rFonts w:eastAsia="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69A0C" w14:textId="77777777" w:rsidR="002F4E1E" w:rsidRPr="00D62D5B" w:rsidRDefault="002F4E1E" w:rsidP="00C46E01">
            <w:pPr>
              <w:rPr>
                <w:rFonts w:eastAsia="Times New Roman"/>
                <w:sz w:val="22"/>
                <w:szCs w:val="22"/>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08BC3" w14:textId="77777777" w:rsidR="002F4E1E" w:rsidRPr="00D62D5B" w:rsidRDefault="002F4E1E" w:rsidP="00C46E01">
            <w:pPr>
              <w:rPr>
                <w:rFonts w:eastAsia="Times New Roman"/>
                <w:sz w:val="22"/>
                <w:szCs w:val="22"/>
              </w:rPr>
            </w:pPr>
          </w:p>
        </w:tc>
      </w:tr>
      <w:tr w:rsidR="002F4E1E" w:rsidRPr="00D62D5B" w14:paraId="65B4086C" w14:textId="77777777" w:rsidTr="002F4E1E">
        <w:trPr>
          <w:trHeight w:val="53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E0A10"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MAZE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50AF0"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16E15"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8EDBF" w14:textId="77777777" w:rsidR="002F4E1E" w:rsidRPr="00D62D5B" w:rsidRDefault="002F4E1E" w:rsidP="00C46E01">
            <w:pPr>
              <w:jc w:val="center"/>
              <w:rPr>
                <w:rFonts w:eastAsia="Times New Roman"/>
                <w:sz w:val="22"/>
                <w:szCs w:val="22"/>
              </w:rPr>
            </w:pPr>
            <w:r w:rsidRPr="00D62D5B">
              <w:rPr>
                <w:rFonts w:ascii="Calibri" w:eastAsia="Times New Roman" w:hAnsi="Calibri"/>
                <w:color w:val="000000"/>
                <w:sz w:val="22"/>
                <w:szCs w:val="22"/>
              </w:rPr>
              <w:t>Fall</w:t>
            </w:r>
          </w:p>
          <w:p w14:paraId="3045BB96"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A456D" w14:textId="77777777" w:rsidR="002F4E1E" w:rsidRPr="00D62D5B" w:rsidRDefault="002F4E1E" w:rsidP="00C46E01">
            <w:pPr>
              <w:jc w:val="center"/>
              <w:rPr>
                <w:rFonts w:eastAsia="Times New Roman"/>
                <w:sz w:val="22"/>
                <w:szCs w:val="22"/>
              </w:rPr>
            </w:pPr>
            <w:r w:rsidRPr="00D62D5B">
              <w:rPr>
                <w:rFonts w:ascii="Calibri" w:eastAsia="Times New Roman" w:hAnsi="Calibri"/>
                <w:color w:val="000000"/>
                <w:sz w:val="22"/>
                <w:szCs w:val="22"/>
              </w:rPr>
              <w:t>Winter</w:t>
            </w:r>
          </w:p>
          <w:p w14:paraId="1C8661EF"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30-34</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7C08C" w14:textId="77777777" w:rsidR="002F4E1E" w:rsidRPr="00D62D5B" w:rsidRDefault="002F4E1E" w:rsidP="00C46E01">
            <w:pPr>
              <w:jc w:val="center"/>
              <w:rPr>
                <w:rFonts w:eastAsia="Times New Roman"/>
                <w:sz w:val="22"/>
                <w:szCs w:val="22"/>
              </w:rPr>
            </w:pPr>
            <w:r w:rsidRPr="00D62D5B">
              <w:rPr>
                <w:rFonts w:ascii="Calibri" w:eastAsia="Times New Roman" w:hAnsi="Calibri"/>
                <w:color w:val="000000"/>
                <w:sz w:val="22"/>
                <w:szCs w:val="22"/>
              </w:rPr>
              <w:t>Spring</w:t>
            </w:r>
          </w:p>
          <w:p w14:paraId="2952B9F1"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34-38</w:t>
            </w:r>
          </w:p>
        </w:tc>
      </w:tr>
      <w:tr w:rsidR="002F4E1E" w:rsidRPr="00D62D5B" w14:paraId="0C9FFD4F" w14:textId="77777777" w:rsidTr="002F4E1E">
        <w:trPr>
          <w:trHeight w:val="53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40814"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Oral Reading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6AFE0"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5D83A"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CDT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4F738" w14:textId="77777777" w:rsidR="002F4E1E" w:rsidRPr="00D62D5B" w:rsidRDefault="002F4E1E" w:rsidP="00C46E01">
            <w:pPr>
              <w:jc w:val="center"/>
              <w:rPr>
                <w:rFonts w:eastAsia="Times New Roman"/>
                <w:sz w:val="22"/>
                <w:szCs w:val="22"/>
              </w:rPr>
            </w:pPr>
            <w:r w:rsidRPr="00D62D5B">
              <w:rPr>
                <w:rFonts w:ascii="Calibri" w:eastAsia="Times New Roman" w:hAnsi="Calibri"/>
                <w:color w:val="000000"/>
                <w:sz w:val="22"/>
                <w:szCs w:val="22"/>
              </w:rPr>
              <w:t>ELA</w:t>
            </w:r>
          </w:p>
          <w:p w14:paraId="25FD0A7E"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741-955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853DE" w14:textId="77777777" w:rsidR="002F4E1E" w:rsidRPr="00D62D5B" w:rsidRDefault="002F4E1E" w:rsidP="00C46E01">
            <w:pPr>
              <w:jc w:val="center"/>
              <w:rPr>
                <w:rFonts w:eastAsia="Times New Roman"/>
                <w:sz w:val="22"/>
                <w:szCs w:val="22"/>
              </w:rPr>
            </w:pPr>
            <w:r w:rsidRPr="00D62D5B">
              <w:rPr>
                <w:rFonts w:ascii="Calibri" w:eastAsia="Times New Roman" w:hAnsi="Calibri"/>
                <w:color w:val="000000"/>
                <w:sz w:val="22"/>
                <w:szCs w:val="22"/>
              </w:rPr>
              <w:t>Math</w:t>
            </w:r>
          </w:p>
          <w:p w14:paraId="44067285" w14:textId="77777777" w:rsidR="00C46E01" w:rsidRPr="00D62D5B" w:rsidRDefault="002F4E1E" w:rsidP="00C46E01">
            <w:pPr>
              <w:spacing w:line="0" w:lineRule="atLeast"/>
              <w:jc w:val="center"/>
              <w:rPr>
                <w:rFonts w:eastAsia="Times New Roman"/>
                <w:sz w:val="22"/>
                <w:szCs w:val="22"/>
              </w:rPr>
            </w:pPr>
            <w:r w:rsidRPr="00D62D5B">
              <w:rPr>
                <w:rFonts w:ascii="Calibri" w:eastAsia="Times New Roman" w:hAnsi="Calibri"/>
                <w:color w:val="000000"/>
                <w:sz w:val="22"/>
                <w:szCs w:val="22"/>
              </w:rPr>
              <w:t>822-984</w:t>
            </w: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4305B" w14:textId="77777777" w:rsidR="00C46E01" w:rsidRPr="00D62D5B" w:rsidRDefault="00C46E01" w:rsidP="00C46E01">
            <w:pPr>
              <w:spacing w:line="0" w:lineRule="atLeast"/>
              <w:jc w:val="center"/>
              <w:rPr>
                <w:rFonts w:eastAsia="Times New Roman"/>
                <w:sz w:val="22"/>
                <w:szCs w:val="22"/>
              </w:rPr>
            </w:pPr>
          </w:p>
        </w:tc>
      </w:tr>
      <w:tr w:rsidR="002F4E1E" w:rsidRPr="00D62D5B" w14:paraId="3C92846F" w14:textId="77777777" w:rsidTr="002F4E1E">
        <w:trPr>
          <w:trHeight w:val="2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588E7" w14:textId="77777777" w:rsidR="002F4E1E" w:rsidRPr="00D62D5B" w:rsidRDefault="002F4E1E" w:rsidP="00C46E01">
            <w:pPr>
              <w:spacing w:line="0" w:lineRule="atLeast"/>
              <w:jc w:val="center"/>
              <w:rPr>
                <w:rFonts w:ascii="Calibri" w:eastAsia="Times New Roman" w:hAnsi="Calibri"/>
                <w:color w:val="000000"/>
              </w:rPr>
            </w:pPr>
            <w:r>
              <w:rPr>
                <w:rFonts w:ascii="Calibri" w:eastAsia="Times New Roman" w:hAnsi="Calibri"/>
                <w:color w:val="000000"/>
              </w:rPr>
              <w:t xml:space="preserve">Vocabulary </w:t>
            </w:r>
            <w:r w:rsidRPr="00D62D5B">
              <w:rPr>
                <w:rFonts w:ascii="Calibri" w:eastAsia="Times New Roman" w:hAnsi="Calibri"/>
                <w:color w:val="000000"/>
                <w:sz w:val="22"/>
                <w:szCs w:val="22"/>
              </w:rPr>
              <w:t>(F,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1F183" w14:textId="77777777" w:rsidR="002F4E1E" w:rsidRPr="00D62D5B" w:rsidRDefault="002F4E1E" w:rsidP="00C46E01">
            <w:pPr>
              <w:spacing w:line="0" w:lineRule="atLeast"/>
              <w:jc w:val="center"/>
              <w:rPr>
                <w:rFonts w:ascii="Calibri" w:eastAsia="Times New Roman" w:hAnsi="Calibri"/>
                <w:color w:val="000000"/>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B287F" w14:textId="77777777" w:rsidR="002F4E1E" w:rsidRPr="00D62D5B" w:rsidRDefault="002F4E1E" w:rsidP="00C46E01">
            <w:pPr>
              <w:spacing w:line="0" w:lineRule="atLeast"/>
              <w:jc w:val="center"/>
              <w:rPr>
                <w:rFonts w:ascii="Calibri" w:eastAsia="Times New Roman" w:hAnsi="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D7E49" w14:textId="77777777" w:rsidR="002F4E1E" w:rsidRPr="00D62D5B" w:rsidRDefault="002F4E1E" w:rsidP="00C46E01">
            <w:pPr>
              <w:jc w:val="center"/>
              <w:rPr>
                <w:rFonts w:ascii="Calibri" w:eastAsia="Times New Roman" w:hAnsi="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26A72" w14:textId="77777777" w:rsidR="002F4E1E" w:rsidRPr="00D62D5B" w:rsidRDefault="002F4E1E" w:rsidP="00C46E01">
            <w:pPr>
              <w:jc w:val="center"/>
              <w:rPr>
                <w:rFonts w:ascii="Calibri" w:eastAsia="Times New Roman" w:hAnsi="Calibri"/>
                <w:color w:val="000000"/>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A6C87" w14:textId="77777777" w:rsidR="002F4E1E" w:rsidRPr="00D62D5B" w:rsidRDefault="002F4E1E" w:rsidP="00C46E01">
            <w:pPr>
              <w:spacing w:line="0" w:lineRule="atLeast"/>
              <w:jc w:val="center"/>
              <w:rPr>
                <w:rFonts w:eastAsia="Times New Roman"/>
              </w:rPr>
            </w:pPr>
          </w:p>
        </w:tc>
      </w:tr>
      <w:tr w:rsidR="002F4E1E" w:rsidRPr="00D62D5B" w14:paraId="511C2032" w14:textId="77777777" w:rsidTr="002F4E1E">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F66DF" w14:textId="77777777" w:rsidR="002F4E1E" w:rsidRPr="00D62D5B" w:rsidRDefault="002F4E1E" w:rsidP="00C46E01">
            <w:pPr>
              <w:spacing w:line="0" w:lineRule="atLeast"/>
              <w:jc w:val="center"/>
              <w:rPr>
                <w:rFonts w:ascii="Calibri" w:eastAsia="Times New Roman" w:hAnsi="Calibri"/>
                <w:color w:val="000000"/>
              </w:rPr>
            </w:pPr>
            <w:r>
              <w:rPr>
                <w:rFonts w:ascii="Calibri" w:eastAsia="Times New Roman" w:hAnsi="Calibri"/>
                <w:color w:val="000000"/>
              </w:rPr>
              <w:t>Reading Comprehension</w:t>
            </w:r>
            <w:r w:rsidRPr="00D62D5B">
              <w:rPr>
                <w:rFonts w:ascii="Calibri" w:eastAsia="Times New Roman" w:hAnsi="Calibri"/>
                <w:color w:val="000000"/>
                <w:sz w:val="22"/>
                <w:szCs w:val="22"/>
              </w:rPr>
              <w:t>(F,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A5CF8" w14:textId="77777777" w:rsidR="002F4E1E" w:rsidRPr="00D62D5B" w:rsidRDefault="002F4E1E" w:rsidP="00C46E01">
            <w:pPr>
              <w:spacing w:line="0" w:lineRule="atLeast"/>
              <w:jc w:val="center"/>
              <w:rPr>
                <w:rFonts w:ascii="Calibri" w:eastAsia="Times New Roman" w:hAnsi="Calibri"/>
                <w:color w:val="000000"/>
              </w:rPr>
            </w:pPr>
            <w:r w:rsidRPr="00D62D5B">
              <w:rPr>
                <w:rFonts w:ascii="Calibri" w:eastAsia="Times New Roman" w:hAnsi="Calibri"/>
                <w:color w:val="000000"/>
                <w:sz w:val="22"/>
                <w:szCs w:val="22"/>
              </w:rPr>
              <w:t>26% or higher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D5568" w14:textId="77777777" w:rsidR="002F4E1E" w:rsidRPr="00D62D5B" w:rsidRDefault="002F4E1E" w:rsidP="00C46E01">
            <w:pPr>
              <w:spacing w:line="0" w:lineRule="atLeast"/>
              <w:jc w:val="center"/>
              <w:rPr>
                <w:rFonts w:ascii="Calibri" w:eastAsia="Times New Roman" w:hAnsi="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26348" w14:textId="77777777" w:rsidR="002F4E1E" w:rsidRPr="00D62D5B" w:rsidRDefault="002F4E1E" w:rsidP="00C46E01">
            <w:pPr>
              <w:jc w:val="center"/>
              <w:rPr>
                <w:rFonts w:ascii="Calibri" w:eastAsia="Times New Roman" w:hAnsi="Calibr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7753B" w14:textId="77777777" w:rsidR="002F4E1E" w:rsidRPr="00D62D5B" w:rsidRDefault="002F4E1E" w:rsidP="00C46E01">
            <w:pPr>
              <w:jc w:val="center"/>
              <w:rPr>
                <w:rFonts w:ascii="Calibri" w:eastAsia="Times New Roman" w:hAnsi="Calibri"/>
                <w:color w:val="000000"/>
              </w:rPr>
            </w:pPr>
          </w:p>
        </w:tc>
        <w:tc>
          <w:tcPr>
            <w:tcW w:w="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93B7E" w14:textId="77777777" w:rsidR="002F4E1E" w:rsidRPr="00D62D5B" w:rsidRDefault="002F4E1E" w:rsidP="00C46E01">
            <w:pPr>
              <w:spacing w:line="0" w:lineRule="atLeast"/>
              <w:jc w:val="center"/>
              <w:rPr>
                <w:rFonts w:eastAsia="Times New Roman"/>
              </w:rPr>
            </w:pPr>
          </w:p>
        </w:tc>
      </w:tr>
    </w:tbl>
    <w:p w14:paraId="5473202D" w14:textId="27EA605C" w:rsidR="002F4E1E" w:rsidRDefault="002F4E1E">
      <w:pPr>
        <w:rPr>
          <w:rFonts w:ascii="Calibri" w:eastAsia="Times New Roman" w:hAnsi="Calibri"/>
          <w:color w:val="000000"/>
          <w:sz w:val="22"/>
          <w:szCs w:val="22"/>
        </w:rPr>
      </w:pPr>
      <w:r w:rsidRPr="00D62D5B">
        <w:rPr>
          <w:rFonts w:ascii="Calibri" w:eastAsia="Times New Roman" w:hAnsi="Calibri"/>
          <w:color w:val="000000"/>
          <w:sz w:val="22"/>
          <w:szCs w:val="22"/>
        </w:rPr>
        <w:t>  </w:t>
      </w:r>
      <w:r>
        <w:rPr>
          <w:rFonts w:ascii="Calibri" w:eastAsia="Times New Roman" w:hAnsi="Calibri"/>
          <w:color w:val="000000"/>
          <w:sz w:val="22"/>
          <w:szCs w:val="22"/>
        </w:rPr>
        <w:tab/>
      </w:r>
      <w:r w:rsidRPr="00D62D5B">
        <w:rPr>
          <w:rFonts w:ascii="Calibri" w:eastAsia="Times New Roman" w:hAnsi="Calibri"/>
          <w:color w:val="000000"/>
          <w:sz w:val="22"/>
          <w:szCs w:val="22"/>
        </w:rPr>
        <w:t> F – Fall</w:t>
      </w:r>
      <w:r w:rsidRPr="00D62D5B">
        <w:rPr>
          <w:rFonts w:ascii="Calibri" w:eastAsia="Times New Roman" w:hAnsi="Calibri"/>
          <w:color w:val="000000"/>
          <w:sz w:val="22"/>
          <w:szCs w:val="22"/>
        </w:rPr>
        <w:tab/>
        <w:t xml:space="preserve">   W – Winter</w:t>
      </w:r>
      <w:r w:rsidRPr="00D62D5B">
        <w:rPr>
          <w:rFonts w:ascii="Calibri" w:eastAsia="Times New Roman" w:hAnsi="Calibri"/>
          <w:color w:val="000000"/>
          <w:sz w:val="22"/>
          <w:szCs w:val="22"/>
        </w:rPr>
        <w:tab/>
        <w:t xml:space="preserve">S </w:t>
      </w:r>
      <w:r>
        <w:rPr>
          <w:rFonts w:ascii="Calibri" w:eastAsia="Times New Roman" w:hAnsi="Calibri"/>
          <w:color w:val="000000"/>
          <w:sz w:val="22"/>
          <w:szCs w:val="22"/>
        </w:rPr>
        <w:t>–</w:t>
      </w:r>
      <w:r w:rsidRPr="00D62D5B">
        <w:rPr>
          <w:rFonts w:ascii="Calibri" w:eastAsia="Times New Roman" w:hAnsi="Calibri"/>
          <w:color w:val="000000"/>
          <w:sz w:val="22"/>
          <w:szCs w:val="22"/>
        </w:rPr>
        <w:t xml:space="preserve"> Spring</w:t>
      </w:r>
    </w:p>
    <w:p w14:paraId="1DFC2C7C" w14:textId="657F6C2E" w:rsidR="002F4E1E" w:rsidRDefault="002F4E1E">
      <w:pPr>
        <w:rPr>
          <w:rFonts w:ascii="Calibri" w:eastAsia="Times New Roman" w:hAnsi="Calibri"/>
          <w:color w:val="000000"/>
          <w:sz w:val="22"/>
          <w:szCs w:val="22"/>
        </w:rPr>
      </w:pPr>
      <w:r>
        <w:rPr>
          <w:rFonts w:ascii="Calibri" w:eastAsia="Times New Roman" w:hAnsi="Calibri"/>
          <w:color w:val="000000"/>
          <w:sz w:val="22"/>
          <w:szCs w:val="22"/>
        </w:rPr>
        <w:br w:type="page"/>
      </w:r>
    </w:p>
    <w:p w14:paraId="5A03ED8D" w14:textId="6AE7D6C1" w:rsidR="005C2751" w:rsidRDefault="005C2751" w:rsidP="005C2751">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Appendix B</w:t>
      </w:r>
    </w:p>
    <w:p w14:paraId="3D7E8049" w14:textId="32F0BC2E" w:rsidR="00032E4A" w:rsidRPr="00032E4A" w:rsidRDefault="00032E4A" w:rsidP="00032E4A">
      <w:pPr>
        <w:ind w:left="-180" w:firstLine="180"/>
        <w:jc w:val="center"/>
        <w:rPr>
          <w:rFonts w:eastAsia="Times New Roman"/>
        </w:rPr>
      </w:pPr>
      <w:proofErr w:type="spellStart"/>
      <w:r w:rsidRPr="00032E4A">
        <w:rPr>
          <w:rFonts w:ascii="Calibri" w:eastAsia="Times New Roman" w:hAnsi="Calibri" w:cs="Calibri"/>
          <w:b/>
          <w:bCs/>
          <w:color w:val="000000"/>
          <w:sz w:val="40"/>
          <w:szCs w:val="40"/>
        </w:rPr>
        <w:t>Blacklick</w:t>
      </w:r>
      <w:proofErr w:type="spellEnd"/>
      <w:r w:rsidRPr="00032E4A">
        <w:rPr>
          <w:rFonts w:ascii="Calibri" w:eastAsia="Times New Roman" w:hAnsi="Calibri" w:cs="Calibri"/>
          <w:b/>
          <w:bCs/>
          <w:color w:val="000000"/>
          <w:sz w:val="40"/>
          <w:szCs w:val="40"/>
        </w:rPr>
        <w:t xml:space="preserve"> Valley Elementary Center</w:t>
      </w:r>
    </w:p>
    <w:p w14:paraId="390C41BE" w14:textId="77777777" w:rsidR="00032E4A" w:rsidRPr="00032E4A" w:rsidRDefault="00032E4A" w:rsidP="00032E4A">
      <w:pPr>
        <w:ind w:left="-180" w:firstLine="180"/>
        <w:jc w:val="center"/>
        <w:rPr>
          <w:rFonts w:eastAsia="Times New Roman"/>
        </w:rPr>
      </w:pPr>
      <w:r w:rsidRPr="00032E4A">
        <w:rPr>
          <w:rFonts w:ascii="Calibri" w:eastAsia="Times New Roman" w:hAnsi="Calibri" w:cs="Calibri"/>
          <w:b/>
          <w:bCs/>
          <w:color w:val="000000"/>
          <w:sz w:val="40"/>
          <w:szCs w:val="40"/>
        </w:rPr>
        <w:t>Benchmark Assessment Schedule</w:t>
      </w:r>
    </w:p>
    <w:p w14:paraId="2642F76F" w14:textId="77777777" w:rsidR="00032E4A" w:rsidRPr="00032E4A" w:rsidRDefault="00032E4A" w:rsidP="00032E4A">
      <w:pPr>
        <w:jc w:val="center"/>
        <w:rPr>
          <w:rFonts w:eastAsia="Times New Roman"/>
        </w:rPr>
      </w:pPr>
    </w:p>
    <w:tbl>
      <w:tblPr>
        <w:tblW w:w="0" w:type="auto"/>
        <w:tblInd w:w="1640" w:type="dxa"/>
        <w:tblCellMar>
          <w:top w:w="15" w:type="dxa"/>
          <w:left w:w="15" w:type="dxa"/>
          <w:bottom w:w="15" w:type="dxa"/>
          <w:right w:w="15" w:type="dxa"/>
        </w:tblCellMar>
        <w:tblLook w:val="04A0" w:firstRow="1" w:lastRow="0" w:firstColumn="1" w:lastColumn="0" w:noHBand="0" w:noVBand="1"/>
      </w:tblPr>
      <w:tblGrid>
        <w:gridCol w:w="4550"/>
        <w:gridCol w:w="3157"/>
      </w:tblGrid>
      <w:tr w:rsidR="00032E4A" w:rsidRPr="00032E4A" w14:paraId="1423D15A" w14:textId="77777777" w:rsidTr="00032E4A">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21B15E4"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Pre-K</w:t>
            </w:r>
          </w:p>
        </w:tc>
      </w:tr>
      <w:tr w:rsidR="00032E4A" w:rsidRPr="00032E4A" w14:paraId="039589F0" w14:textId="77777777" w:rsidTr="00032E4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23378C" w14:textId="77777777" w:rsidR="00032E4A" w:rsidRPr="00032E4A" w:rsidRDefault="00032E4A" w:rsidP="00032E4A">
            <w:pPr>
              <w:jc w:val="center"/>
              <w:rPr>
                <w:rFonts w:eastAsia="Times New Roman"/>
              </w:rPr>
            </w:pPr>
            <w:proofErr w:type="spellStart"/>
            <w:r w:rsidRPr="00032E4A">
              <w:rPr>
                <w:rFonts w:ascii="Calibri" w:eastAsia="Times New Roman" w:hAnsi="Calibri" w:cs="Calibri"/>
                <w:b/>
                <w:bCs/>
                <w:color w:val="000000"/>
                <w:sz w:val="32"/>
                <w:szCs w:val="32"/>
              </w:rPr>
              <w:t>Aimsweb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6C523" w14:textId="77777777" w:rsidR="00032E4A" w:rsidRPr="00032E4A" w:rsidRDefault="00032E4A" w:rsidP="00032E4A">
            <w:pPr>
              <w:jc w:val="center"/>
              <w:rPr>
                <w:rFonts w:eastAsia="Times New Roman"/>
              </w:rPr>
            </w:pPr>
            <w:r w:rsidRPr="00032E4A">
              <w:rPr>
                <w:rFonts w:ascii="Calibri" w:eastAsia="Times New Roman" w:hAnsi="Calibri" w:cs="Calibri"/>
                <w:b/>
                <w:bCs/>
                <w:color w:val="000000"/>
                <w:sz w:val="32"/>
                <w:szCs w:val="32"/>
              </w:rPr>
              <w:t>Other (Sept/Jan/May)</w:t>
            </w:r>
          </w:p>
        </w:tc>
      </w:tr>
      <w:tr w:rsidR="00032E4A" w:rsidRPr="00032E4A" w14:paraId="4CCE45CE"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974D6"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Letter Naming Fluency (F,W,S)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3F582"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Concepts of print</w:t>
            </w:r>
          </w:p>
        </w:tc>
      </w:tr>
      <w:tr w:rsidR="00032E4A" w:rsidRPr="00032E4A" w14:paraId="0B5FEAF3" w14:textId="77777777" w:rsidTr="00032E4A">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058D7EA" w14:textId="57AC1764" w:rsidR="00032E4A" w:rsidRPr="00032E4A" w:rsidRDefault="00032E4A" w:rsidP="00032E4A">
            <w:pPr>
              <w:jc w:val="center"/>
              <w:rPr>
                <w:rFonts w:eastAsia="Times New Roman"/>
              </w:rPr>
            </w:pPr>
            <w:r w:rsidRPr="00032E4A">
              <w:rPr>
                <w:rFonts w:ascii="Calibri" w:eastAsia="Times New Roman" w:hAnsi="Calibri" w:cs="Calibri"/>
                <w:color w:val="000000"/>
                <w:sz w:val="32"/>
                <w:szCs w:val="32"/>
                <w:shd w:val="clear" w:color="auto" w:fill="BFBFBF"/>
              </w:rPr>
              <w:t>Kindergarten</w:t>
            </w:r>
          </w:p>
        </w:tc>
      </w:tr>
      <w:tr w:rsidR="00032E4A" w:rsidRPr="00032E4A" w14:paraId="71756831" w14:textId="77777777" w:rsidTr="00032E4A">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C535EE" w14:textId="77777777" w:rsidR="00032E4A" w:rsidRPr="00032E4A" w:rsidRDefault="00032E4A" w:rsidP="00032E4A">
            <w:pPr>
              <w:jc w:val="center"/>
              <w:rPr>
                <w:rFonts w:eastAsia="Times New Roman"/>
              </w:rPr>
            </w:pPr>
            <w:proofErr w:type="spellStart"/>
            <w:r w:rsidRPr="00032E4A">
              <w:rPr>
                <w:rFonts w:ascii="Calibri" w:eastAsia="Times New Roman" w:hAnsi="Calibri" w:cs="Calibri"/>
                <w:b/>
                <w:bCs/>
                <w:color w:val="000000"/>
                <w:sz w:val="32"/>
                <w:szCs w:val="32"/>
              </w:rPr>
              <w:t>Aimsweb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B2DA82" w14:textId="77777777" w:rsidR="00032E4A" w:rsidRPr="00032E4A" w:rsidRDefault="00032E4A" w:rsidP="00032E4A">
            <w:pPr>
              <w:jc w:val="center"/>
              <w:rPr>
                <w:rFonts w:eastAsia="Times New Roman"/>
              </w:rPr>
            </w:pPr>
            <w:r w:rsidRPr="00032E4A">
              <w:rPr>
                <w:rFonts w:ascii="Calibri" w:eastAsia="Times New Roman" w:hAnsi="Calibri" w:cs="Calibri"/>
                <w:b/>
                <w:bCs/>
                <w:color w:val="000000"/>
                <w:sz w:val="32"/>
                <w:szCs w:val="32"/>
              </w:rPr>
              <w:t>Other (Sept/Jan/May)</w:t>
            </w:r>
          </w:p>
        </w:tc>
      </w:tr>
      <w:tr w:rsidR="00032E4A" w:rsidRPr="00032E4A" w14:paraId="2F35D323"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B1E21"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Initial Sound (F,W)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FBB6B"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DRA</w:t>
            </w:r>
          </w:p>
        </w:tc>
      </w:tr>
      <w:tr w:rsidR="00032E4A" w:rsidRPr="00032E4A" w14:paraId="6DBC7801"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1A255"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Letter Naming Fluency (F, 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D6EB2"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Concepts of print</w:t>
            </w:r>
          </w:p>
        </w:tc>
      </w:tr>
      <w:tr w:rsidR="00032E4A" w:rsidRPr="00032E4A" w14:paraId="209665C6"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4BA4B"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Letter Word Sounds (F,W,S)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BB9DF"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Sight words</w:t>
            </w:r>
          </w:p>
        </w:tc>
      </w:tr>
      <w:tr w:rsidR="00032E4A" w:rsidRPr="00032E4A" w14:paraId="3B19F684"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B1487"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Nonsense Word Fluency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F5057" w14:textId="77777777" w:rsidR="00032E4A" w:rsidRPr="00032E4A" w:rsidRDefault="00032E4A" w:rsidP="00032E4A">
            <w:pPr>
              <w:jc w:val="center"/>
              <w:rPr>
                <w:rFonts w:eastAsia="Times New Roman"/>
              </w:rPr>
            </w:pPr>
          </w:p>
        </w:tc>
      </w:tr>
      <w:tr w:rsidR="00032E4A" w:rsidRPr="00032E4A" w14:paraId="4A0EE54A"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308C8"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Phoneme Segmentation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4D0E6" w14:textId="77777777" w:rsidR="00032E4A" w:rsidRPr="00032E4A" w:rsidRDefault="00032E4A" w:rsidP="00032E4A">
            <w:pPr>
              <w:jc w:val="center"/>
              <w:rPr>
                <w:rFonts w:eastAsia="Times New Roman"/>
              </w:rPr>
            </w:pPr>
          </w:p>
        </w:tc>
      </w:tr>
      <w:tr w:rsidR="00032E4A" w:rsidRPr="00032E4A" w14:paraId="0196785D" w14:textId="77777777" w:rsidTr="00032E4A">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87F2AB7"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1</w:t>
            </w:r>
            <w:r w:rsidRPr="00032E4A">
              <w:rPr>
                <w:rFonts w:ascii="Calibri" w:eastAsia="Times New Roman" w:hAnsi="Calibri" w:cs="Calibri"/>
                <w:color w:val="000000"/>
                <w:sz w:val="19"/>
                <w:szCs w:val="19"/>
                <w:vertAlign w:val="superscript"/>
              </w:rPr>
              <w:t>st</w:t>
            </w:r>
            <w:r w:rsidRPr="00032E4A">
              <w:rPr>
                <w:rFonts w:ascii="Calibri" w:eastAsia="Times New Roman" w:hAnsi="Calibri" w:cs="Calibri"/>
                <w:color w:val="000000"/>
                <w:sz w:val="32"/>
                <w:szCs w:val="32"/>
              </w:rPr>
              <w:t xml:space="preserve"> grade</w:t>
            </w:r>
          </w:p>
        </w:tc>
      </w:tr>
      <w:tr w:rsidR="00032E4A" w:rsidRPr="00032E4A" w14:paraId="6DB54582"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43F03" w14:textId="77777777" w:rsidR="00032E4A" w:rsidRPr="00032E4A" w:rsidRDefault="00032E4A" w:rsidP="00032E4A">
            <w:pPr>
              <w:jc w:val="center"/>
              <w:rPr>
                <w:rFonts w:eastAsia="Times New Roman"/>
              </w:rPr>
            </w:pPr>
            <w:proofErr w:type="spellStart"/>
            <w:r w:rsidRPr="00032E4A">
              <w:rPr>
                <w:rFonts w:ascii="Calibri" w:eastAsia="Times New Roman" w:hAnsi="Calibri" w:cs="Calibri"/>
                <w:b/>
                <w:bCs/>
                <w:color w:val="000000"/>
                <w:sz w:val="32"/>
                <w:szCs w:val="32"/>
              </w:rPr>
              <w:t>Aimsweb</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2048C" w14:textId="77777777" w:rsidR="00032E4A" w:rsidRPr="00032E4A" w:rsidRDefault="00032E4A" w:rsidP="00032E4A">
            <w:pPr>
              <w:jc w:val="center"/>
              <w:rPr>
                <w:rFonts w:eastAsia="Times New Roman"/>
              </w:rPr>
            </w:pPr>
            <w:r w:rsidRPr="00032E4A">
              <w:rPr>
                <w:rFonts w:ascii="Calibri" w:eastAsia="Times New Roman" w:hAnsi="Calibri" w:cs="Calibri"/>
                <w:b/>
                <w:bCs/>
                <w:color w:val="000000"/>
                <w:sz w:val="32"/>
                <w:szCs w:val="32"/>
              </w:rPr>
              <w:t>Other (Sept/Jan/May)</w:t>
            </w:r>
          </w:p>
        </w:tc>
      </w:tr>
      <w:tr w:rsidR="00032E4A" w:rsidRPr="00032E4A" w14:paraId="59226A8E" w14:textId="77777777" w:rsidTr="00032E4A">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8743A"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Phoneme Segmentation (F)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FB368"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DRA</w:t>
            </w:r>
          </w:p>
        </w:tc>
      </w:tr>
      <w:tr w:rsidR="00032E4A" w:rsidRPr="00032E4A" w14:paraId="26945410"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EB842"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Nonsense Word Fluency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F7A52"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Sight Words</w:t>
            </w:r>
          </w:p>
        </w:tc>
      </w:tr>
      <w:tr w:rsidR="00032E4A" w:rsidRPr="00032E4A" w14:paraId="4D1FF4E8"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9AD1A"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Word Reading Fluency(W,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27645" w14:textId="77777777" w:rsidR="00032E4A" w:rsidRPr="00032E4A" w:rsidRDefault="00032E4A" w:rsidP="00032E4A">
            <w:pPr>
              <w:jc w:val="center"/>
              <w:rPr>
                <w:rFonts w:eastAsia="Times New Roman"/>
              </w:rPr>
            </w:pPr>
          </w:p>
        </w:tc>
      </w:tr>
      <w:tr w:rsidR="00032E4A" w:rsidRPr="00032E4A" w14:paraId="143A0FC6"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338D4"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Oral reading (W,S)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800F8" w14:textId="77777777" w:rsidR="00032E4A" w:rsidRPr="00032E4A" w:rsidRDefault="00032E4A" w:rsidP="00032E4A">
            <w:pPr>
              <w:jc w:val="center"/>
              <w:rPr>
                <w:rFonts w:eastAsia="Times New Roman"/>
              </w:rPr>
            </w:pPr>
          </w:p>
        </w:tc>
      </w:tr>
      <w:tr w:rsidR="00032E4A" w:rsidRPr="00032E4A" w14:paraId="360F7140" w14:textId="77777777" w:rsidTr="00032E4A">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27BE511"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2</w:t>
            </w:r>
            <w:r w:rsidRPr="00032E4A">
              <w:rPr>
                <w:rFonts w:ascii="Calibri" w:eastAsia="Times New Roman" w:hAnsi="Calibri" w:cs="Calibri"/>
                <w:color w:val="000000"/>
                <w:sz w:val="19"/>
                <w:szCs w:val="19"/>
                <w:vertAlign w:val="superscript"/>
              </w:rPr>
              <w:t>nd</w:t>
            </w:r>
            <w:r w:rsidRPr="00032E4A">
              <w:rPr>
                <w:rFonts w:ascii="Calibri" w:eastAsia="Times New Roman" w:hAnsi="Calibri" w:cs="Calibri"/>
                <w:color w:val="000000"/>
                <w:sz w:val="32"/>
                <w:szCs w:val="32"/>
              </w:rPr>
              <w:t xml:space="preserve"> – 3</w:t>
            </w:r>
            <w:r w:rsidRPr="00032E4A">
              <w:rPr>
                <w:rFonts w:ascii="Calibri" w:eastAsia="Times New Roman" w:hAnsi="Calibri" w:cs="Calibri"/>
                <w:color w:val="000000"/>
                <w:sz w:val="19"/>
                <w:szCs w:val="19"/>
                <w:vertAlign w:val="superscript"/>
              </w:rPr>
              <w:t>rd</w:t>
            </w:r>
            <w:r w:rsidRPr="00032E4A">
              <w:rPr>
                <w:rFonts w:ascii="Calibri" w:eastAsia="Times New Roman" w:hAnsi="Calibri" w:cs="Calibri"/>
                <w:color w:val="000000"/>
                <w:sz w:val="32"/>
                <w:szCs w:val="32"/>
              </w:rPr>
              <w:t>  grade</w:t>
            </w:r>
          </w:p>
        </w:tc>
      </w:tr>
      <w:tr w:rsidR="00032E4A" w:rsidRPr="00032E4A" w14:paraId="3C84687C"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8874F" w14:textId="77777777" w:rsidR="00032E4A" w:rsidRPr="00032E4A" w:rsidRDefault="00032E4A" w:rsidP="00032E4A">
            <w:pPr>
              <w:jc w:val="center"/>
              <w:rPr>
                <w:rFonts w:eastAsia="Times New Roman"/>
              </w:rPr>
            </w:pPr>
            <w:proofErr w:type="spellStart"/>
            <w:r w:rsidRPr="00032E4A">
              <w:rPr>
                <w:rFonts w:ascii="Calibri" w:eastAsia="Times New Roman" w:hAnsi="Calibri" w:cs="Calibri"/>
                <w:b/>
                <w:bCs/>
                <w:color w:val="000000"/>
                <w:sz w:val="32"/>
                <w:szCs w:val="32"/>
              </w:rPr>
              <w:t>Aimsweb</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B9A1E" w14:textId="77777777" w:rsidR="00032E4A" w:rsidRPr="00032E4A" w:rsidRDefault="00032E4A" w:rsidP="00032E4A">
            <w:pPr>
              <w:jc w:val="center"/>
              <w:rPr>
                <w:rFonts w:eastAsia="Times New Roman"/>
              </w:rPr>
            </w:pPr>
            <w:r w:rsidRPr="00032E4A">
              <w:rPr>
                <w:rFonts w:ascii="Calibri" w:eastAsia="Times New Roman" w:hAnsi="Calibri" w:cs="Calibri"/>
                <w:b/>
                <w:bCs/>
                <w:color w:val="000000"/>
                <w:sz w:val="32"/>
                <w:szCs w:val="32"/>
              </w:rPr>
              <w:t>Other (Sept/Jan/May)</w:t>
            </w:r>
          </w:p>
        </w:tc>
      </w:tr>
      <w:tr w:rsidR="00032E4A" w:rsidRPr="00032E4A" w14:paraId="7245B9C9"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932FD"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MAZE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5FADC"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DRA (F, W, S)</w:t>
            </w:r>
          </w:p>
        </w:tc>
      </w:tr>
      <w:tr w:rsidR="00032E4A" w:rsidRPr="00032E4A" w14:paraId="4F202BDC"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55B90"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Oral Reading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693C8"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 xml:space="preserve">CDT- </w:t>
            </w:r>
            <w:r w:rsidRPr="00032E4A">
              <w:rPr>
                <w:rFonts w:ascii="Calibri" w:eastAsia="Times New Roman" w:hAnsi="Calibri" w:cs="Calibri"/>
                <w:color w:val="000000"/>
                <w:sz w:val="28"/>
                <w:szCs w:val="28"/>
              </w:rPr>
              <w:t>3</w:t>
            </w:r>
            <w:r w:rsidRPr="00032E4A">
              <w:rPr>
                <w:rFonts w:ascii="Calibri" w:eastAsia="Times New Roman" w:hAnsi="Calibri" w:cs="Calibri"/>
                <w:color w:val="000000"/>
                <w:sz w:val="17"/>
                <w:szCs w:val="17"/>
                <w:vertAlign w:val="superscript"/>
              </w:rPr>
              <w:t>rd</w:t>
            </w:r>
            <w:r w:rsidRPr="00032E4A">
              <w:rPr>
                <w:rFonts w:ascii="Calibri" w:eastAsia="Times New Roman" w:hAnsi="Calibri" w:cs="Calibri"/>
                <w:color w:val="000000"/>
                <w:sz w:val="28"/>
                <w:szCs w:val="28"/>
              </w:rPr>
              <w:t xml:space="preserve"> Only</w:t>
            </w:r>
            <w:r w:rsidRPr="00032E4A">
              <w:rPr>
                <w:rFonts w:ascii="Calibri" w:eastAsia="Times New Roman" w:hAnsi="Calibri" w:cs="Calibri"/>
                <w:color w:val="000000"/>
                <w:sz w:val="32"/>
                <w:szCs w:val="32"/>
              </w:rPr>
              <w:t xml:space="preserve"> (F, W, S)</w:t>
            </w:r>
          </w:p>
        </w:tc>
      </w:tr>
      <w:tr w:rsidR="00032E4A" w:rsidRPr="00032E4A" w14:paraId="0E258E2E"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F6659"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Vocabulary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62C7D" w14:textId="77777777" w:rsidR="00032E4A" w:rsidRPr="00032E4A" w:rsidRDefault="00032E4A" w:rsidP="00032E4A">
            <w:pPr>
              <w:jc w:val="center"/>
              <w:rPr>
                <w:rFonts w:eastAsia="Times New Roman"/>
              </w:rPr>
            </w:pPr>
          </w:p>
        </w:tc>
      </w:tr>
      <w:tr w:rsidR="00032E4A" w:rsidRPr="00032E4A" w14:paraId="26EA398A"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C3B39"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Reading Comprehension (F, W, 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E29C" w14:textId="77777777" w:rsidR="00032E4A" w:rsidRPr="00032E4A" w:rsidRDefault="00032E4A" w:rsidP="00032E4A">
            <w:pPr>
              <w:jc w:val="center"/>
              <w:rPr>
                <w:rFonts w:eastAsia="Times New Roman"/>
              </w:rPr>
            </w:pPr>
          </w:p>
        </w:tc>
      </w:tr>
      <w:tr w:rsidR="00032E4A" w:rsidRPr="00032E4A" w14:paraId="536F712A" w14:textId="77777777" w:rsidTr="00032E4A">
        <w:tc>
          <w:tcPr>
            <w:tcW w:w="0" w:type="auto"/>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hideMark/>
          </w:tcPr>
          <w:p w14:paraId="02AE25D3"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4</w:t>
            </w:r>
            <w:r w:rsidRPr="00032E4A">
              <w:rPr>
                <w:rFonts w:ascii="Calibri" w:eastAsia="Times New Roman" w:hAnsi="Calibri" w:cs="Calibri"/>
                <w:color w:val="000000"/>
                <w:sz w:val="19"/>
                <w:szCs w:val="19"/>
                <w:vertAlign w:val="superscript"/>
              </w:rPr>
              <w:t>th</w:t>
            </w:r>
            <w:r w:rsidRPr="00032E4A">
              <w:rPr>
                <w:rFonts w:ascii="Calibri" w:eastAsia="Times New Roman" w:hAnsi="Calibri" w:cs="Calibri"/>
                <w:color w:val="000000"/>
                <w:sz w:val="32"/>
                <w:szCs w:val="32"/>
              </w:rPr>
              <w:t xml:space="preserve"> – 6</w:t>
            </w:r>
            <w:r w:rsidRPr="00032E4A">
              <w:rPr>
                <w:rFonts w:ascii="Calibri" w:eastAsia="Times New Roman" w:hAnsi="Calibri" w:cs="Calibri"/>
                <w:color w:val="000000"/>
                <w:sz w:val="19"/>
                <w:szCs w:val="19"/>
                <w:vertAlign w:val="superscript"/>
              </w:rPr>
              <w:t>th</w:t>
            </w:r>
            <w:r w:rsidRPr="00032E4A">
              <w:rPr>
                <w:rFonts w:ascii="Calibri" w:eastAsia="Times New Roman" w:hAnsi="Calibri" w:cs="Calibri"/>
                <w:color w:val="000000"/>
                <w:sz w:val="32"/>
                <w:szCs w:val="32"/>
              </w:rPr>
              <w:t xml:space="preserve"> grade</w:t>
            </w:r>
          </w:p>
        </w:tc>
        <w:tc>
          <w:tcPr>
            <w:tcW w:w="0" w:type="auto"/>
            <w:tcBorders>
              <w:top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DEDB617" w14:textId="77777777" w:rsidR="00032E4A" w:rsidRPr="00032E4A" w:rsidRDefault="00032E4A" w:rsidP="00032E4A">
            <w:pPr>
              <w:jc w:val="center"/>
              <w:rPr>
                <w:rFonts w:eastAsia="Times New Roman"/>
              </w:rPr>
            </w:pPr>
          </w:p>
        </w:tc>
      </w:tr>
      <w:tr w:rsidR="00032E4A" w:rsidRPr="00032E4A" w14:paraId="40F7E7E9"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53CE2" w14:textId="77777777" w:rsidR="00032E4A" w:rsidRPr="00032E4A" w:rsidRDefault="00032E4A" w:rsidP="00032E4A">
            <w:pPr>
              <w:jc w:val="center"/>
              <w:rPr>
                <w:rFonts w:eastAsia="Times New Roman"/>
              </w:rPr>
            </w:pPr>
            <w:proofErr w:type="spellStart"/>
            <w:r w:rsidRPr="00032E4A">
              <w:rPr>
                <w:rFonts w:ascii="Calibri" w:eastAsia="Times New Roman" w:hAnsi="Calibri" w:cs="Calibri"/>
                <w:b/>
                <w:bCs/>
                <w:color w:val="000000"/>
                <w:sz w:val="32"/>
                <w:szCs w:val="32"/>
              </w:rPr>
              <w:t>Aimsweb</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DA821" w14:textId="77777777" w:rsidR="00032E4A" w:rsidRPr="00032E4A" w:rsidRDefault="00032E4A" w:rsidP="00032E4A">
            <w:pPr>
              <w:jc w:val="center"/>
              <w:rPr>
                <w:rFonts w:eastAsia="Times New Roman"/>
              </w:rPr>
            </w:pPr>
            <w:r w:rsidRPr="00032E4A">
              <w:rPr>
                <w:rFonts w:ascii="Calibri" w:eastAsia="Times New Roman" w:hAnsi="Calibri" w:cs="Calibri"/>
                <w:b/>
                <w:bCs/>
                <w:color w:val="000000"/>
                <w:sz w:val="32"/>
                <w:szCs w:val="32"/>
              </w:rPr>
              <w:t>Other (Sept/Jan/May)</w:t>
            </w:r>
          </w:p>
        </w:tc>
      </w:tr>
      <w:tr w:rsidR="00032E4A" w:rsidRPr="00032E4A" w14:paraId="3421F516" w14:textId="77777777" w:rsidTr="00032E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9B08"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03D06" w14:textId="77777777" w:rsidR="00032E4A" w:rsidRPr="00032E4A" w:rsidRDefault="00032E4A" w:rsidP="00032E4A">
            <w:pPr>
              <w:jc w:val="center"/>
              <w:rPr>
                <w:rFonts w:eastAsia="Times New Roman"/>
              </w:rPr>
            </w:pPr>
            <w:r w:rsidRPr="00032E4A">
              <w:rPr>
                <w:rFonts w:ascii="Calibri" w:eastAsia="Times New Roman" w:hAnsi="Calibri" w:cs="Calibri"/>
                <w:color w:val="000000"/>
                <w:sz w:val="32"/>
                <w:szCs w:val="32"/>
              </w:rPr>
              <w:t>CDT- (F, W, S)</w:t>
            </w:r>
          </w:p>
        </w:tc>
      </w:tr>
    </w:tbl>
    <w:p w14:paraId="15C40D35" w14:textId="77777777" w:rsidR="00032E4A" w:rsidRPr="00032E4A" w:rsidRDefault="00032E4A" w:rsidP="00032E4A">
      <w:pPr>
        <w:spacing w:before="240" w:after="200"/>
        <w:jc w:val="center"/>
        <w:rPr>
          <w:rFonts w:eastAsia="Times New Roman"/>
        </w:rPr>
      </w:pPr>
      <w:r w:rsidRPr="00032E4A">
        <w:rPr>
          <w:rFonts w:ascii="Calibri" w:eastAsia="Times New Roman" w:hAnsi="Calibri" w:cs="Calibri"/>
          <w:b/>
          <w:bCs/>
          <w:color w:val="000000"/>
          <w:sz w:val="28"/>
          <w:szCs w:val="28"/>
        </w:rPr>
        <w:t>F – Fall</w:t>
      </w:r>
      <w:r w:rsidRPr="00032E4A">
        <w:rPr>
          <w:rFonts w:ascii="Calibri" w:eastAsia="Times New Roman" w:hAnsi="Calibri" w:cs="Calibri"/>
          <w:b/>
          <w:bCs/>
          <w:color w:val="000000"/>
          <w:sz w:val="28"/>
          <w:szCs w:val="28"/>
        </w:rPr>
        <w:tab/>
        <w:t>August 1 – November 30</w:t>
      </w:r>
    </w:p>
    <w:p w14:paraId="1D3B7748" w14:textId="77777777" w:rsidR="00032E4A" w:rsidRPr="00032E4A" w:rsidRDefault="00032E4A" w:rsidP="00032E4A">
      <w:pPr>
        <w:spacing w:after="200"/>
        <w:jc w:val="center"/>
        <w:rPr>
          <w:rFonts w:eastAsia="Times New Roman"/>
        </w:rPr>
      </w:pPr>
      <w:r w:rsidRPr="00032E4A">
        <w:rPr>
          <w:rFonts w:ascii="Calibri" w:eastAsia="Times New Roman" w:hAnsi="Calibri" w:cs="Calibri"/>
          <w:b/>
          <w:bCs/>
          <w:color w:val="000000"/>
          <w:sz w:val="28"/>
          <w:szCs w:val="28"/>
        </w:rPr>
        <w:t>W – Winter</w:t>
      </w:r>
      <w:r w:rsidRPr="00032E4A">
        <w:rPr>
          <w:rFonts w:ascii="Calibri" w:eastAsia="Times New Roman" w:hAnsi="Calibri" w:cs="Calibri"/>
          <w:b/>
          <w:bCs/>
          <w:color w:val="000000"/>
          <w:sz w:val="28"/>
          <w:szCs w:val="28"/>
        </w:rPr>
        <w:tab/>
        <w:t>December 1 – March 15</w:t>
      </w:r>
    </w:p>
    <w:p w14:paraId="4077D6A7" w14:textId="77777777" w:rsidR="00032E4A" w:rsidRDefault="00032E4A" w:rsidP="00032E4A">
      <w:pPr>
        <w:pStyle w:val="NormalWeb"/>
        <w:spacing w:after="200"/>
        <w:jc w:val="center"/>
        <w:rPr>
          <w:rFonts w:ascii="Calibri" w:eastAsia="Times New Roman" w:hAnsi="Calibri" w:cs="Calibri"/>
          <w:b/>
          <w:bCs/>
          <w:color w:val="000000"/>
          <w:sz w:val="28"/>
          <w:szCs w:val="28"/>
        </w:rPr>
      </w:pPr>
      <w:r w:rsidRPr="00032E4A">
        <w:rPr>
          <w:rFonts w:ascii="Calibri" w:eastAsia="Times New Roman" w:hAnsi="Calibri" w:cs="Calibri"/>
          <w:b/>
          <w:bCs/>
          <w:color w:val="000000"/>
          <w:sz w:val="28"/>
          <w:szCs w:val="28"/>
        </w:rPr>
        <w:t>S - Spring</w:t>
      </w:r>
      <w:r w:rsidRPr="00032E4A">
        <w:rPr>
          <w:rFonts w:ascii="Calibri" w:eastAsia="Times New Roman" w:hAnsi="Calibri" w:cs="Calibri"/>
          <w:b/>
          <w:bCs/>
          <w:color w:val="000000"/>
          <w:sz w:val="28"/>
          <w:szCs w:val="28"/>
        </w:rPr>
        <w:tab/>
        <w:t>March 16 – June 1</w:t>
      </w:r>
    </w:p>
    <w:p w14:paraId="5B269662" w14:textId="023EDB83" w:rsidR="005C2751" w:rsidRDefault="005C2751" w:rsidP="00032E4A">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Appendix C</w:t>
      </w:r>
    </w:p>
    <w:p w14:paraId="55047EFD" w14:textId="7A0B10C4" w:rsidR="007C4409" w:rsidRDefault="007C4409" w:rsidP="007C4409">
      <w:pPr>
        <w:pStyle w:val="NormalWeb"/>
        <w:spacing w:after="200"/>
        <w:jc w:val="center"/>
        <w:rPr>
          <w:rFonts w:ascii="Calibri" w:eastAsia="Times New Roman" w:hAnsi="Calibri"/>
          <w:color w:val="000000"/>
          <w:sz w:val="28"/>
          <w:szCs w:val="28"/>
        </w:rPr>
      </w:pPr>
      <w:r w:rsidRPr="007C4409">
        <w:rPr>
          <w:rFonts w:ascii="Calibri" w:eastAsia="Times New Roman" w:hAnsi="Calibri"/>
          <w:color w:val="000000"/>
          <w:sz w:val="28"/>
          <w:szCs w:val="28"/>
        </w:rPr>
        <w:t>Blacklick Valley Elementary Center - MTSS Referral Form</w:t>
      </w:r>
    </w:p>
    <w:p w14:paraId="158F387A" w14:textId="77777777" w:rsidR="00431263" w:rsidRPr="007C4409" w:rsidRDefault="00431263" w:rsidP="007C4409">
      <w:pPr>
        <w:pStyle w:val="NormalWeb"/>
        <w:spacing w:after="200"/>
        <w:jc w:val="center"/>
        <w:rPr>
          <w:rFonts w:eastAsia="Times New Roman"/>
        </w:rPr>
      </w:pPr>
    </w:p>
    <w:p w14:paraId="28888854" w14:textId="77777777" w:rsidR="007C4409" w:rsidRPr="007C4409" w:rsidRDefault="007C4409" w:rsidP="007C4409">
      <w:pPr>
        <w:spacing w:after="200"/>
        <w:rPr>
          <w:rFonts w:eastAsia="Times New Roman"/>
        </w:rPr>
      </w:pPr>
      <w:r w:rsidRPr="007C4409">
        <w:rPr>
          <w:rFonts w:ascii="Calibri" w:eastAsia="Times New Roman" w:hAnsi="Calibri"/>
          <w:color w:val="000000"/>
          <w:sz w:val="28"/>
          <w:szCs w:val="28"/>
        </w:rPr>
        <w:t>Student Name: _________________________ Teacher referring: _____________</w:t>
      </w:r>
    </w:p>
    <w:p w14:paraId="18E2BEE2" w14:textId="77777777" w:rsidR="007C4409" w:rsidRPr="007C4409" w:rsidRDefault="007C4409" w:rsidP="007C4409">
      <w:pPr>
        <w:spacing w:after="200"/>
        <w:rPr>
          <w:rFonts w:eastAsia="Times New Roman"/>
        </w:rPr>
      </w:pPr>
      <w:r w:rsidRPr="007C4409">
        <w:rPr>
          <w:rFonts w:ascii="Calibri" w:eastAsia="Times New Roman" w:hAnsi="Calibri"/>
          <w:color w:val="000000"/>
          <w:sz w:val="28"/>
          <w:szCs w:val="28"/>
        </w:rPr>
        <w:t xml:space="preserve">Date submitted: ______ </w:t>
      </w:r>
      <w:r w:rsidRPr="007C4409">
        <w:rPr>
          <w:rFonts w:ascii="Calibri" w:eastAsia="Times New Roman" w:hAnsi="Calibri"/>
          <w:b/>
          <w:bCs/>
          <w:color w:val="000000"/>
          <w:sz w:val="22"/>
          <w:szCs w:val="22"/>
        </w:rPr>
        <w:t xml:space="preserve">Give to Mrs. </w:t>
      </w:r>
      <w:proofErr w:type="spellStart"/>
      <w:r w:rsidRPr="007C4409">
        <w:rPr>
          <w:rFonts w:ascii="Calibri" w:eastAsia="Times New Roman" w:hAnsi="Calibri"/>
          <w:b/>
          <w:bCs/>
          <w:color w:val="000000"/>
          <w:sz w:val="22"/>
          <w:szCs w:val="22"/>
        </w:rPr>
        <w:t>Dorsch</w:t>
      </w:r>
      <w:proofErr w:type="spellEnd"/>
      <w:r w:rsidRPr="007C4409">
        <w:rPr>
          <w:rFonts w:ascii="Calibri" w:eastAsia="Times New Roman" w:hAnsi="Calibri"/>
          <w:b/>
          <w:bCs/>
          <w:color w:val="000000"/>
          <w:sz w:val="22"/>
          <w:szCs w:val="22"/>
        </w:rPr>
        <w:t xml:space="preserve"> at least 1 week prior to MTSS grade level meeting   </w:t>
      </w:r>
    </w:p>
    <w:p w14:paraId="4DC198B3" w14:textId="77777777" w:rsidR="007C4409" w:rsidRPr="007C4409" w:rsidRDefault="007C4409" w:rsidP="007C4409">
      <w:pPr>
        <w:spacing w:after="200"/>
        <w:rPr>
          <w:rFonts w:eastAsia="Times New Roman"/>
        </w:rPr>
      </w:pPr>
      <w:r w:rsidRPr="007C4409">
        <w:rPr>
          <w:rFonts w:ascii="Calibri" w:eastAsia="Times New Roman" w:hAnsi="Calibri"/>
          <w:b/>
          <w:bCs/>
          <w:color w:val="000000"/>
          <w:sz w:val="22"/>
          <w:szCs w:val="22"/>
        </w:rPr>
        <w:t> Please note: - Initial referrals cannot be made until the first week of October                                       </w:t>
      </w:r>
    </w:p>
    <w:p w14:paraId="170BF880" w14:textId="77777777" w:rsidR="007C4409" w:rsidRPr="007C4409" w:rsidRDefault="007C4409" w:rsidP="007C4409">
      <w:pPr>
        <w:spacing w:after="200"/>
        <w:rPr>
          <w:rFonts w:eastAsia="Times New Roman"/>
        </w:rPr>
      </w:pPr>
      <w:r w:rsidRPr="007C4409">
        <w:rPr>
          <w:rFonts w:ascii="Calibri" w:eastAsia="Times New Roman" w:hAnsi="Calibri"/>
          <w:color w:val="000000"/>
          <w:sz w:val="28"/>
          <w:szCs w:val="28"/>
        </w:rPr>
        <w:t xml:space="preserve">1 – What are the challenges that the student is facing? (please attach examples of classwork – tests, assignments, </w:t>
      </w:r>
      <w:proofErr w:type="spellStart"/>
      <w:r w:rsidRPr="007C4409">
        <w:rPr>
          <w:rFonts w:ascii="Calibri" w:eastAsia="Times New Roman" w:hAnsi="Calibri"/>
          <w:color w:val="000000"/>
          <w:sz w:val="28"/>
          <w:szCs w:val="28"/>
        </w:rPr>
        <w:t>etc</w:t>
      </w:r>
      <w:proofErr w:type="spellEnd"/>
      <w:r w:rsidRPr="007C4409">
        <w:rPr>
          <w:rFonts w:ascii="Calibri" w:eastAsia="Times New Roman" w:hAnsi="Calibri"/>
          <w:color w:val="000000"/>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490870" w14:textId="77777777" w:rsidR="007C4409" w:rsidRPr="007C4409" w:rsidRDefault="007C4409" w:rsidP="007C4409">
      <w:pPr>
        <w:spacing w:after="200"/>
        <w:rPr>
          <w:rFonts w:eastAsia="Times New Roman"/>
        </w:rPr>
      </w:pPr>
      <w:r w:rsidRPr="007C4409">
        <w:rPr>
          <w:rFonts w:ascii="Calibri" w:eastAsia="Times New Roman" w:hAnsi="Calibri"/>
          <w:color w:val="000000"/>
          <w:sz w:val="28"/>
          <w:szCs w:val="28"/>
        </w:rPr>
        <w:t>2 – What are the accommodations in place and how has instruction been differentiated to meet student needs?  (please attach examples or explain how it is being done)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58489" w14:textId="77777777" w:rsidR="007C4409" w:rsidRPr="007C4409" w:rsidRDefault="007C4409" w:rsidP="007C4409">
      <w:pPr>
        <w:spacing w:after="200"/>
        <w:rPr>
          <w:rFonts w:eastAsia="Times New Roman"/>
        </w:rPr>
      </w:pPr>
      <w:r w:rsidRPr="007C4409">
        <w:rPr>
          <w:rFonts w:ascii="Calibri" w:eastAsia="Times New Roman" w:hAnsi="Calibri"/>
          <w:color w:val="000000"/>
          <w:sz w:val="28"/>
          <w:szCs w:val="28"/>
        </w:rPr>
        <w:t>3 – Parents have been made aware of these concerns (please list at least 2 dates of contacts with parents and the results) _________________________________________________________________________________________________________________________________________________________________________________________________________</w:t>
      </w:r>
    </w:p>
    <w:p w14:paraId="7F4A390F" w14:textId="77777777" w:rsidR="007C4409" w:rsidRPr="007C4409" w:rsidRDefault="007C4409" w:rsidP="007C4409">
      <w:pPr>
        <w:spacing w:after="200"/>
        <w:rPr>
          <w:rFonts w:eastAsia="Times New Roman"/>
        </w:rPr>
      </w:pPr>
      <w:r w:rsidRPr="007C4409">
        <w:rPr>
          <w:rFonts w:ascii="Calibri" w:eastAsia="Times New Roman" w:hAnsi="Calibri"/>
          <w:color w:val="000000"/>
          <w:sz w:val="28"/>
          <w:szCs w:val="28"/>
        </w:rPr>
        <w:t>4 – Are you aware of any other services being provided to the student at this time? (example – Speech, OT, PT, Counseling) _________________________________________________________________________________________________________________________________________________________________________________________________________</w:t>
      </w:r>
    </w:p>
    <w:p w14:paraId="5D7BE49E" w14:textId="77777777" w:rsidR="007C4409" w:rsidRPr="007C4409" w:rsidRDefault="007C4409" w:rsidP="007C4409">
      <w:pPr>
        <w:spacing w:after="200"/>
        <w:rPr>
          <w:rFonts w:eastAsia="Times New Roman"/>
        </w:rPr>
      </w:pPr>
      <w:r w:rsidRPr="007C4409">
        <w:rPr>
          <w:rFonts w:eastAsia="Times New Roman"/>
        </w:rPr>
        <w:t> </w:t>
      </w:r>
    </w:p>
    <w:p w14:paraId="74FE5816" w14:textId="77777777" w:rsidR="007C4409" w:rsidRPr="007C4409" w:rsidRDefault="007C4409" w:rsidP="007C4409">
      <w:pPr>
        <w:pBdr>
          <w:bottom w:val="single" w:sz="12" w:space="1" w:color="000000"/>
        </w:pBdr>
        <w:spacing w:after="200"/>
        <w:rPr>
          <w:rFonts w:eastAsia="Times New Roman"/>
        </w:rPr>
      </w:pPr>
      <w:r w:rsidRPr="007C4409">
        <w:rPr>
          <w:rFonts w:ascii="Calibri" w:eastAsia="Times New Roman" w:hAnsi="Calibri"/>
          <w:color w:val="000000"/>
          <w:sz w:val="28"/>
          <w:szCs w:val="28"/>
        </w:rPr>
        <w:t>Please see reverse of form for data collection</w:t>
      </w:r>
    </w:p>
    <w:p w14:paraId="7B784190" w14:textId="77777777" w:rsidR="00E83F3A" w:rsidRDefault="00E83F3A" w:rsidP="007C4409">
      <w:pPr>
        <w:spacing w:after="200"/>
        <w:rPr>
          <w:rFonts w:ascii="Calibri" w:eastAsia="Times New Roman" w:hAnsi="Calibri"/>
          <w:color w:val="000000"/>
          <w:sz w:val="28"/>
          <w:szCs w:val="28"/>
        </w:rPr>
      </w:pPr>
    </w:p>
    <w:p w14:paraId="3F7152F4" w14:textId="77777777" w:rsidR="00E83F3A" w:rsidRDefault="00E83F3A" w:rsidP="007C4409">
      <w:pPr>
        <w:spacing w:after="200"/>
        <w:rPr>
          <w:rFonts w:ascii="Calibri" w:eastAsia="Times New Roman" w:hAnsi="Calibri"/>
          <w:color w:val="000000"/>
          <w:sz w:val="28"/>
          <w:szCs w:val="28"/>
        </w:rPr>
      </w:pPr>
    </w:p>
    <w:p w14:paraId="09CE2369" w14:textId="77777777" w:rsidR="00E83F3A" w:rsidRDefault="00E83F3A" w:rsidP="007C4409">
      <w:pPr>
        <w:spacing w:after="200"/>
        <w:rPr>
          <w:rFonts w:ascii="Calibri" w:eastAsia="Times New Roman" w:hAnsi="Calibri"/>
          <w:color w:val="000000"/>
          <w:sz w:val="28"/>
          <w:szCs w:val="28"/>
        </w:rPr>
      </w:pPr>
    </w:p>
    <w:p w14:paraId="598B04FE" w14:textId="77777777" w:rsidR="008A1ACD" w:rsidRDefault="008A1ACD" w:rsidP="008A1ACD">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Appendix C</w:t>
      </w:r>
    </w:p>
    <w:p w14:paraId="5C864A43" w14:textId="7869821E" w:rsidR="007C4409" w:rsidRPr="007C4409" w:rsidRDefault="007C4409" w:rsidP="007C4409">
      <w:pPr>
        <w:spacing w:after="200"/>
        <w:rPr>
          <w:rFonts w:eastAsia="Times New Roman"/>
        </w:rPr>
      </w:pPr>
      <w:r w:rsidRPr="007C4409">
        <w:rPr>
          <w:rFonts w:ascii="Calibri" w:eastAsia="Times New Roman" w:hAnsi="Calibri"/>
          <w:color w:val="000000"/>
          <w:sz w:val="28"/>
          <w:szCs w:val="28"/>
        </w:rPr>
        <w:t>Benchmark Data: (please fill in chart where applicable with scores)</w:t>
      </w:r>
    </w:p>
    <w:tbl>
      <w:tblPr>
        <w:tblW w:w="0" w:type="auto"/>
        <w:tblCellMar>
          <w:top w:w="15" w:type="dxa"/>
          <w:left w:w="15" w:type="dxa"/>
          <w:bottom w:w="15" w:type="dxa"/>
          <w:right w:w="15" w:type="dxa"/>
        </w:tblCellMar>
        <w:tblLook w:val="04A0" w:firstRow="1" w:lastRow="0" w:firstColumn="1" w:lastColumn="0" w:noHBand="0" w:noVBand="1"/>
      </w:tblPr>
      <w:tblGrid>
        <w:gridCol w:w="3838"/>
        <w:gridCol w:w="2753"/>
      </w:tblGrid>
      <w:tr w:rsidR="007C4409" w:rsidRPr="007C4409" w14:paraId="5B2E8346" w14:textId="77777777" w:rsidTr="007C4409">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26DBD95D"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shd w:val="clear" w:color="auto" w:fill="BFBFBF"/>
              </w:rPr>
              <w:t>Kindergarten</w:t>
            </w:r>
            <w:r w:rsidRPr="007C4409">
              <w:rPr>
                <w:rFonts w:ascii="Calibri" w:eastAsia="Times New Roman" w:hAnsi="Calibri"/>
                <w:color w:val="000000"/>
                <w:sz w:val="36"/>
                <w:szCs w:val="36"/>
              </w:rPr>
              <w:tab/>
            </w:r>
          </w:p>
        </w:tc>
      </w:tr>
      <w:tr w:rsidR="007C4409" w:rsidRPr="007C4409" w14:paraId="1414FAB8" w14:textId="77777777" w:rsidTr="007C440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26F0101" w14:textId="77777777" w:rsidR="007C4409" w:rsidRPr="007C4409" w:rsidRDefault="007C4409" w:rsidP="007C4409">
            <w:pPr>
              <w:spacing w:line="0" w:lineRule="atLeast"/>
              <w:rPr>
                <w:rFonts w:eastAsia="Times New Roman"/>
              </w:rPr>
            </w:pPr>
            <w:proofErr w:type="spellStart"/>
            <w:r w:rsidRPr="007C4409">
              <w:rPr>
                <w:rFonts w:ascii="Calibri" w:eastAsia="Times New Roman" w:hAnsi="Calibri"/>
                <w:b/>
                <w:bCs/>
                <w:color w:val="000000"/>
                <w:sz w:val="36"/>
                <w:szCs w:val="36"/>
              </w:rPr>
              <w:t>Aimsweb</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7863E69" w14:textId="77777777" w:rsidR="007C4409" w:rsidRPr="007C4409" w:rsidRDefault="007C4409" w:rsidP="007C4409">
            <w:pPr>
              <w:spacing w:line="0" w:lineRule="atLeast"/>
              <w:rPr>
                <w:rFonts w:eastAsia="Times New Roman"/>
              </w:rPr>
            </w:pPr>
            <w:r w:rsidRPr="007C4409">
              <w:rPr>
                <w:rFonts w:ascii="Calibri" w:eastAsia="Times New Roman" w:hAnsi="Calibri"/>
                <w:b/>
                <w:bCs/>
                <w:color w:val="000000"/>
                <w:sz w:val="36"/>
                <w:szCs w:val="36"/>
              </w:rPr>
              <w:t>Other</w:t>
            </w:r>
          </w:p>
        </w:tc>
      </w:tr>
      <w:tr w:rsidR="007C4409" w:rsidRPr="007C4409" w14:paraId="60CC8D7E"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31DA5"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Letter Sound Fluency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4EA48"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DRA</w:t>
            </w:r>
          </w:p>
        </w:tc>
      </w:tr>
      <w:tr w:rsidR="007C4409" w:rsidRPr="007C4409" w14:paraId="2A8E3F47"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D039A"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Letter ID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5FE2D7"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Concepts of print</w:t>
            </w:r>
          </w:p>
        </w:tc>
      </w:tr>
      <w:tr w:rsidR="007C4409" w:rsidRPr="007C4409" w14:paraId="20A7FBA5"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E5339"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Phoneme Segmentation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B6FAC"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Sight words</w:t>
            </w:r>
          </w:p>
        </w:tc>
      </w:tr>
      <w:tr w:rsidR="007C4409" w:rsidRPr="007C4409" w14:paraId="72CBC9E7" w14:textId="77777777" w:rsidTr="007C4409">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676D9A78"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1</w:t>
            </w:r>
            <w:r w:rsidRPr="007C4409">
              <w:rPr>
                <w:rFonts w:ascii="Calibri" w:eastAsia="Times New Roman" w:hAnsi="Calibri"/>
                <w:color w:val="000000"/>
                <w:sz w:val="22"/>
                <w:szCs w:val="22"/>
                <w:vertAlign w:val="superscript"/>
              </w:rPr>
              <w:t>st</w:t>
            </w:r>
            <w:r w:rsidRPr="007C4409">
              <w:rPr>
                <w:rFonts w:ascii="Calibri" w:eastAsia="Times New Roman" w:hAnsi="Calibri"/>
                <w:color w:val="000000"/>
                <w:sz w:val="36"/>
                <w:szCs w:val="36"/>
              </w:rPr>
              <w:t xml:space="preserve"> grade</w:t>
            </w:r>
          </w:p>
        </w:tc>
      </w:tr>
      <w:tr w:rsidR="007C4409" w:rsidRPr="007C4409" w14:paraId="494D0F54"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D9ABB" w14:textId="77777777" w:rsidR="007C4409" w:rsidRPr="007C4409" w:rsidRDefault="007C4409" w:rsidP="007C4409">
            <w:pPr>
              <w:spacing w:line="0" w:lineRule="atLeast"/>
              <w:rPr>
                <w:rFonts w:eastAsia="Times New Roman"/>
              </w:rPr>
            </w:pPr>
            <w:proofErr w:type="spellStart"/>
            <w:r w:rsidRPr="007C4409">
              <w:rPr>
                <w:rFonts w:ascii="Calibri" w:eastAsia="Times New Roman" w:hAnsi="Calibri"/>
                <w:b/>
                <w:bCs/>
                <w:color w:val="000000"/>
                <w:sz w:val="36"/>
                <w:szCs w:val="36"/>
              </w:rPr>
              <w:t>Aimsweb</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5BC7F" w14:textId="77777777" w:rsidR="007C4409" w:rsidRPr="007C4409" w:rsidRDefault="007C4409" w:rsidP="007C4409">
            <w:pPr>
              <w:spacing w:line="0" w:lineRule="atLeast"/>
              <w:rPr>
                <w:rFonts w:eastAsia="Times New Roman"/>
              </w:rPr>
            </w:pPr>
            <w:r w:rsidRPr="007C4409">
              <w:rPr>
                <w:rFonts w:ascii="Calibri" w:eastAsia="Times New Roman" w:hAnsi="Calibri"/>
                <w:b/>
                <w:bCs/>
                <w:color w:val="000000"/>
                <w:sz w:val="36"/>
                <w:szCs w:val="36"/>
              </w:rPr>
              <w:t>Other</w:t>
            </w:r>
          </w:p>
        </w:tc>
      </w:tr>
      <w:tr w:rsidR="007C4409" w:rsidRPr="007C4409" w14:paraId="68BC4E8D" w14:textId="77777777" w:rsidTr="007C4409">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1F663" w14:textId="77777777" w:rsidR="007C4409" w:rsidRPr="007C4409" w:rsidRDefault="007C4409" w:rsidP="007C4409">
            <w:pPr>
              <w:rPr>
                <w:rFonts w:eastAsia="Times New Roman"/>
              </w:rPr>
            </w:pPr>
            <w:r w:rsidRPr="007C4409">
              <w:rPr>
                <w:rFonts w:ascii="Calibri" w:eastAsia="Times New Roman" w:hAnsi="Calibri"/>
                <w:color w:val="000000"/>
                <w:sz w:val="36"/>
                <w:szCs w:val="36"/>
              </w:rPr>
              <w:t>Letter Sound Fluency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60AE1" w14:textId="77777777" w:rsidR="007C4409" w:rsidRPr="007C4409" w:rsidRDefault="007C4409" w:rsidP="007C4409">
            <w:pPr>
              <w:rPr>
                <w:rFonts w:eastAsia="Times New Roman"/>
              </w:rPr>
            </w:pPr>
            <w:r w:rsidRPr="007C4409">
              <w:rPr>
                <w:rFonts w:ascii="Calibri" w:eastAsia="Times New Roman" w:hAnsi="Calibri"/>
                <w:color w:val="000000"/>
                <w:sz w:val="36"/>
                <w:szCs w:val="36"/>
              </w:rPr>
              <w:t>DRA</w:t>
            </w:r>
          </w:p>
        </w:tc>
      </w:tr>
      <w:tr w:rsidR="007C4409" w:rsidRPr="007C4409" w14:paraId="0072A67E"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E57E2"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Letter ID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E38B6" w14:textId="77777777" w:rsidR="007C4409" w:rsidRPr="007C4409" w:rsidRDefault="007C4409" w:rsidP="007C4409">
            <w:pPr>
              <w:rPr>
                <w:rFonts w:eastAsia="Times New Roman"/>
                <w:sz w:val="1"/>
              </w:rPr>
            </w:pPr>
          </w:p>
        </w:tc>
      </w:tr>
      <w:tr w:rsidR="007C4409" w:rsidRPr="007C4409" w14:paraId="212E94C5"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9D35D"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Phoneme segmentation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DE7B56" w14:textId="77777777" w:rsidR="007C4409" w:rsidRPr="007C4409" w:rsidRDefault="007C4409" w:rsidP="007C4409">
            <w:pPr>
              <w:rPr>
                <w:rFonts w:eastAsia="Times New Roman"/>
                <w:sz w:val="1"/>
              </w:rPr>
            </w:pPr>
          </w:p>
        </w:tc>
      </w:tr>
      <w:tr w:rsidR="007C4409" w:rsidRPr="007C4409" w14:paraId="50B2DE1D"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E0D14"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Nonsense words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884FF" w14:textId="77777777" w:rsidR="007C4409" w:rsidRPr="007C4409" w:rsidRDefault="007C4409" w:rsidP="007C4409">
            <w:pPr>
              <w:rPr>
                <w:rFonts w:eastAsia="Times New Roman"/>
                <w:sz w:val="1"/>
              </w:rPr>
            </w:pPr>
          </w:p>
        </w:tc>
      </w:tr>
      <w:tr w:rsidR="007C4409" w:rsidRPr="007C4409" w14:paraId="15193A3F"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FFD034"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Oral reading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35AA6" w14:textId="77777777" w:rsidR="007C4409" w:rsidRPr="007C4409" w:rsidRDefault="007C4409" w:rsidP="007C4409">
            <w:pPr>
              <w:rPr>
                <w:rFonts w:eastAsia="Times New Roman"/>
                <w:sz w:val="1"/>
              </w:rPr>
            </w:pPr>
          </w:p>
        </w:tc>
      </w:tr>
      <w:tr w:rsidR="007C4409" w:rsidRPr="007C4409" w14:paraId="310D4BBF" w14:textId="77777777" w:rsidTr="007C4409">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03DC2F40"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2</w:t>
            </w:r>
            <w:r w:rsidRPr="007C4409">
              <w:rPr>
                <w:rFonts w:ascii="Calibri" w:eastAsia="Times New Roman" w:hAnsi="Calibri"/>
                <w:color w:val="000000"/>
                <w:sz w:val="22"/>
                <w:szCs w:val="22"/>
                <w:vertAlign w:val="superscript"/>
              </w:rPr>
              <w:t>nd</w:t>
            </w:r>
            <w:r w:rsidRPr="007C4409">
              <w:rPr>
                <w:rFonts w:ascii="Calibri" w:eastAsia="Times New Roman" w:hAnsi="Calibri"/>
                <w:color w:val="000000"/>
                <w:sz w:val="36"/>
                <w:szCs w:val="36"/>
              </w:rPr>
              <w:t xml:space="preserve"> – 6</w:t>
            </w:r>
            <w:r w:rsidRPr="007C4409">
              <w:rPr>
                <w:rFonts w:ascii="Calibri" w:eastAsia="Times New Roman" w:hAnsi="Calibri"/>
                <w:color w:val="000000"/>
                <w:sz w:val="22"/>
                <w:szCs w:val="22"/>
                <w:vertAlign w:val="superscript"/>
              </w:rPr>
              <w:t>th</w:t>
            </w:r>
            <w:r w:rsidRPr="007C4409">
              <w:rPr>
                <w:rFonts w:ascii="Calibri" w:eastAsia="Times New Roman" w:hAnsi="Calibri"/>
                <w:color w:val="000000"/>
                <w:sz w:val="36"/>
                <w:szCs w:val="36"/>
              </w:rPr>
              <w:t xml:space="preserve"> grades</w:t>
            </w:r>
          </w:p>
        </w:tc>
      </w:tr>
      <w:tr w:rsidR="007C4409" w:rsidRPr="007C4409" w14:paraId="1D6C2F92"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F9947" w14:textId="77777777" w:rsidR="007C4409" w:rsidRPr="007C4409" w:rsidRDefault="007C4409" w:rsidP="007C4409">
            <w:pPr>
              <w:spacing w:line="0" w:lineRule="atLeast"/>
              <w:rPr>
                <w:rFonts w:eastAsia="Times New Roman"/>
              </w:rPr>
            </w:pPr>
            <w:proofErr w:type="spellStart"/>
            <w:r w:rsidRPr="007C4409">
              <w:rPr>
                <w:rFonts w:ascii="Calibri" w:eastAsia="Times New Roman" w:hAnsi="Calibri"/>
                <w:b/>
                <w:bCs/>
                <w:color w:val="000000"/>
                <w:sz w:val="36"/>
                <w:szCs w:val="36"/>
              </w:rPr>
              <w:t>Aimsweb</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83027" w14:textId="77777777" w:rsidR="007C4409" w:rsidRPr="007C4409" w:rsidRDefault="007C4409" w:rsidP="007C4409">
            <w:pPr>
              <w:spacing w:line="0" w:lineRule="atLeast"/>
              <w:rPr>
                <w:rFonts w:eastAsia="Times New Roman"/>
              </w:rPr>
            </w:pPr>
            <w:r w:rsidRPr="007C4409">
              <w:rPr>
                <w:rFonts w:ascii="Calibri" w:eastAsia="Times New Roman" w:hAnsi="Calibri"/>
                <w:b/>
                <w:bCs/>
                <w:color w:val="000000"/>
                <w:sz w:val="36"/>
                <w:szCs w:val="36"/>
              </w:rPr>
              <w:t>Other</w:t>
            </w:r>
          </w:p>
        </w:tc>
      </w:tr>
      <w:tr w:rsidR="007C4409" w:rsidRPr="007C4409" w14:paraId="58762A57"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9C0FD"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MAZE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D98A8"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2-3 - DRA</w:t>
            </w:r>
          </w:p>
        </w:tc>
      </w:tr>
      <w:tr w:rsidR="007C4409" w:rsidRPr="007C4409" w14:paraId="2FB9D666" w14:textId="77777777" w:rsidTr="007C44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3261E"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Oral Reading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A36EC" w14:textId="77777777" w:rsidR="007C4409" w:rsidRPr="007C4409" w:rsidRDefault="007C4409" w:rsidP="007C4409">
            <w:pPr>
              <w:spacing w:line="0" w:lineRule="atLeast"/>
              <w:rPr>
                <w:rFonts w:eastAsia="Times New Roman"/>
              </w:rPr>
            </w:pPr>
            <w:r w:rsidRPr="007C4409">
              <w:rPr>
                <w:rFonts w:ascii="Calibri" w:eastAsia="Times New Roman" w:hAnsi="Calibri"/>
                <w:color w:val="000000"/>
                <w:sz w:val="36"/>
                <w:szCs w:val="36"/>
              </w:rPr>
              <w:t>3-6 - CDTs</w:t>
            </w:r>
          </w:p>
        </w:tc>
      </w:tr>
    </w:tbl>
    <w:p w14:paraId="0762D8A8" w14:textId="77777777" w:rsidR="007C4409" w:rsidRPr="007C4409" w:rsidRDefault="007C4409" w:rsidP="007C4409">
      <w:pPr>
        <w:rPr>
          <w:rFonts w:eastAsia="Times New Roman"/>
        </w:rPr>
      </w:pPr>
    </w:p>
    <w:p w14:paraId="761E5116" w14:textId="77777777" w:rsidR="007C4409" w:rsidRPr="007C4409" w:rsidRDefault="007C4409" w:rsidP="007C4409">
      <w:pPr>
        <w:spacing w:after="200"/>
        <w:rPr>
          <w:rFonts w:eastAsia="Times New Roman"/>
        </w:rPr>
      </w:pPr>
      <w:r w:rsidRPr="007C4409">
        <w:rPr>
          <w:rFonts w:ascii="Calibri" w:eastAsia="Times New Roman" w:hAnsi="Calibri"/>
          <w:color w:val="000000"/>
          <w:sz w:val="28"/>
          <w:szCs w:val="28"/>
        </w:rPr>
        <w:t xml:space="preserve">Please provide progress monitoring data is student fell into the orange or yellow category on </w:t>
      </w:r>
      <w:proofErr w:type="spellStart"/>
      <w:r w:rsidRPr="007C4409">
        <w:rPr>
          <w:rFonts w:ascii="Calibri" w:eastAsia="Times New Roman" w:hAnsi="Calibri"/>
          <w:color w:val="000000"/>
          <w:sz w:val="28"/>
          <w:szCs w:val="28"/>
        </w:rPr>
        <w:t>AimsWeb</w:t>
      </w:r>
      <w:proofErr w:type="spellEnd"/>
      <w:r w:rsidRPr="007C4409">
        <w:rPr>
          <w:rFonts w:ascii="Calibri" w:eastAsia="Times New Roman" w:hAnsi="Calibri"/>
          <w:color w:val="000000"/>
          <w:sz w:val="28"/>
          <w:szCs w:val="28"/>
        </w:rPr>
        <w:t xml:space="preserve"> assessments. (printed chart from the program) </w:t>
      </w:r>
    </w:p>
    <w:p w14:paraId="0419B1B5" w14:textId="77777777" w:rsidR="007C4409" w:rsidRPr="007C4409" w:rsidRDefault="007C4409" w:rsidP="007C4409">
      <w:pPr>
        <w:pBdr>
          <w:bottom w:val="single" w:sz="12" w:space="1" w:color="000000"/>
        </w:pBdr>
        <w:spacing w:after="200"/>
        <w:rPr>
          <w:rFonts w:eastAsia="Times New Roman"/>
        </w:rPr>
      </w:pPr>
      <w:r w:rsidRPr="007C4409">
        <w:rPr>
          <w:rFonts w:eastAsia="Times New Roman"/>
        </w:rPr>
        <w:t> </w:t>
      </w:r>
    </w:p>
    <w:p w14:paraId="68C311D7" w14:textId="77777777" w:rsidR="007C4409" w:rsidRPr="007C4409" w:rsidRDefault="007C4409" w:rsidP="007C4409">
      <w:pPr>
        <w:spacing w:after="200"/>
        <w:rPr>
          <w:rFonts w:eastAsia="Times New Roman"/>
        </w:rPr>
      </w:pPr>
      <w:r w:rsidRPr="007C4409">
        <w:rPr>
          <w:rFonts w:ascii="Calibri" w:eastAsia="Times New Roman" w:hAnsi="Calibri"/>
          <w:color w:val="000000"/>
          <w:sz w:val="28"/>
          <w:szCs w:val="28"/>
        </w:rPr>
        <w:t>MTSS Team use</w:t>
      </w:r>
    </w:p>
    <w:p w14:paraId="1E9061F0" w14:textId="77777777" w:rsidR="007C4409" w:rsidRPr="007C4409" w:rsidRDefault="007C4409" w:rsidP="007C4409">
      <w:pPr>
        <w:spacing w:after="200"/>
        <w:rPr>
          <w:rFonts w:eastAsia="Times New Roman"/>
        </w:rPr>
      </w:pPr>
      <w:r w:rsidRPr="007C4409">
        <w:rPr>
          <w:rFonts w:ascii="Calibri" w:eastAsia="Times New Roman" w:hAnsi="Calibri"/>
          <w:color w:val="000000"/>
          <w:sz w:val="28"/>
          <w:szCs w:val="28"/>
        </w:rPr>
        <w:t>Assign student to:  _______  Tier 2       _______ Tier 3    __________ N/A</w:t>
      </w:r>
    </w:p>
    <w:p w14:paraId="75D8E488" w14:textId="1CA70E02" w:rsidR="0038581E" w:rsidRDefault="0038581E">
      <w:pPr>
        <w:rPr>
          <w:b/>
        </w:rPr>
      </w:pPr>
    </w:p>
    <w:p w14:paraId="7A753ABF" w14:textId="77777777" w:rsidR="00E83F3A" w:rsidRDefault="00E83F3A" w:rsidP="004C7685">
      <w:pPr>
        <w:jc w:val="center"/>
        <w:rPr>
          <w:b/>
          <w:bCs/>
        </w:rPr>
      </w:pPr>
    </w:p>
    <w:p w14:paraId="6DB42789" w14:textId="77777777" w:rsidR="00E83F3A" w:rsidRDefault="00E83F3A" w:rsidP="004C7685">
      <w:pPr>
        <w:jc w:val="center"/>
        <w:rPr>
          <w:b/>
          <w:bCs/>
        </w:rPr>
      </w:pPr>
    </w:p>
    <w:p w14:paraId="2CA84D89" w14:textId="77777777" w:rsidR="00E83F3A" w:rsidRDefault="00E83F3A" w:rsidP="004C7685">
      <w:pPr>
        <w:jc w:val="center"/>
        <w:rPr>
          <w:b/>
          <w:bCs/>
        </w:rPr>
      </w:pPr>
    </w:p>
    <w:p w14:paraId="391C36C1" w14:textId="77777777" w:rsidR="00E83F3A" w:rsidRDefault="00E83F3A" w:rsidP="004C7685">
      <w:pPr>
        <w:jc w:val="center"/>
        <w:rPr>
          <w:b/>
          <w:bCs/>
        </w:rPr>
      </w:pPr>
    </w:p>
    <w:p w14:paraId="7891ABDD" w14:textId="77777777" w:rsidR="00E83F3A" w:rsidRDefault="00E83F3A" w:rsidP="004C7685">
      <w:pPr>
        <w:jc w:val="center"/>
        <w:rPr>
          <w:b/>
          <w:bCs/>
        </w:rPr>
      </w:pPr>
    </w:p>
    <w:p w14:paraId="4065C911" w14:textId="69AB5F65" w:rsidR="00E83F3A" w:rsidRDefault="00E83F3A" w:rsidP="004C7685">
      <w:pPr>
        <w:jc w:val="center"/>
        <w:rPr>
          <w:b/>
          <w:bCs/>
        </w:rPr>
      </w:pPr>
    </w:p>
    <w:p w14:paraId="6E77A691" w14:textId="4B13F1E6" w:rsidR="00431263" w:rsidRDefault="00431263" w:rsidP="004C7685">
      <w:pPr>
        <w:jc w:val="center"/>
        <w:rPr>
          <w:b/>
          <w:bCs/>
        </w:rPr>
      </w:pPr>
    </w:p>
    <w:p w14:paraId="5733E968" w14:textId="77777777" w:rsidR="00431263" w:rsidRDefault="00431263" w:rsidP="004C7685">
      <w:pPr>
        <w:jc w:val="center"/>
        <w:rPr>
          <w:b/>
          <w:bCs/>
        </w:rPr>
      </w:pPr>
    </w:p>
    <w:p w14:paraId="2061CEAF" w14:textId="77777777" w:rsidR="00E83F3A" w:rsidRDefault="00E83F3A" w:rsidP="004C7685">
      <w:pPr>
        <w:jc w:val="center"/>
        <w:rPr>
          <w:b/>
          <w:bCs/>
        </w:rPr>
      </w:pPr>
    </w:p>
    <w:p w14:paraId="443879E0" w14:textId="62AE03DF" w:rsidR="005C2751" w:rsidRDefault="005C2751" w:rsidP="005C2751">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Appendix D</w:t>
      </w:r>
    </w:p>
    <w:p w14:paraId="72E079A0" w14:textId="77777777" w:rsidR="004C7685" w:rsidRDefault="004C7685" w:rsidP="004C7685">
      <w:pPr>
        <w:jc w:val="center"/>
        <w:rPr>
          <w:b/>
        </w:rPr>
      </w:pPr>
    </w:p>
    <w:p w14:paraId="1FEFFFBB" w14:textId="77777777" w:rsidR="005C7151" w:rsidRPr="005C7151" w:rsidRDefault="005C7151" w:rsidP="005C7151">
      <w:pPr>
        <w:jc w:val="center"/>
        <w:rPr>
          <w:rFonts w:eastAsia="Times New Roman"/>
        </w:rPr>
      </w:pPr>
      <w:r w:rsidRPr="005C7151">
        <w:rPr>
          <w:rFonts w:ascii="Arial" w:eastAsia="Times New Roman" w:hAnsi="Arial" w:cs="Arial"/>
          <w:i/>
          <w:iCs/>
          <w:color w:val="000000"/>
          <w:sz w:val="27"/>
          <w:szCs w:val="27"/>
        </w:rPr>
        <w:t>MTSS:  Progress Monitoring &amp; Intervention Alignment Tool</w:t>
      </w:r>
    </w:p>
    <w:p w14:paraId="55327AC1" w14:textId="77777777" w:rsidR="005C7151" w:rsidRPr="005C7151" w:rsidRDefault="005C7151" w:rsidP="005C7151">
      <w:pPr>
        <w:jc w:val="center"/>
        <w:rPr>
          <w:rFonts w:eastAsia="Times New Roman"/>
        </w:rPr>
      </w:pPr>
      <w:r w:rsidRPr="005C7151">
        <w:rPr>
          <w:rFonts w:ascii="Arial" w:eastAsia="Times New Roman" w:hAnsi="Arial" w:cs="Arial"/>
          <w:color w:val="000000"/>
          <w:sz w:val="23"/>
          <w:szCs w:val="23"/>
        </w:rPr>
        <w:t>Blacklick Valley School District – Kindergarten</w:t>
      </w:r>
    </w:p>
    <w:p w14:paraId="0C9C2571" w14:textId="77777777" w:rsidR="005C7151" w:rsidRPr="005C7151" w:rsidRDefault="005C7151" w:rsidP="005C7151">
      <w:pPr>
        <w:rPr>
          <w:rFonts w:eastAsia="Times New Roman"/>
        </w:rPr>
      </w:pPr>
    </w:p>
    <w:p w14:paraId="5D552608" w14:textId="77777777" w:rsidR="005C7151" w:rsidRPr="005C7151" w:rsidRDefault="005C7151" w:rsidP="005C7151">
      <w:pPr>
        <w:ind w:right="-80"/>
        <w:jc w:val="center"/>
        <w:rPr>
          <w:rFonts w:eastAsia="Times New Roman"/>
        </w:rPr>
      </w:pPr>
      <w:r w:rsidRPr="005C7151">
        <w:rPr>
          <w:rFonts w:ascii="Arial" w:eastAsia="Times New Roman" w:hAnsi="Arial" w:cs="Arial"/>
          <w:color w:val="000000"/>
          <w:sz w:val="23"/>
          <w:szCs w:val="23"/>
        </w:rPr>
        <w:t xml:space="preserve">Student:  </w:t>
      </w:r>
      <w:r w:rsidRPr="005C7151">
        <w:rPr>
          <w:rFonts w:ascii="Arial" w:eastAsia="Times New Roman" w:hAnsi="Arial" w:cs="Arial"/>
          <w:color w:val="000000"/>
          <w:sz w:val="23"/>
          <w:szCs w:val="23"/>
          <w:u w:val="single"/>
        </w:rPr>
        <w:t>Sample Student</w:t>
      </w:r>
      <w:r w:rsidRPr="005C7151">
        <w:rPr>
          <w:rFonts w:ascii="Arial" w:eastAsia="Times New Roman" w:hAnsi="Arial" w:cs="Arial"/>
          <w:color w:val="000000"/>
          <w:sz w:val="23"/>
          <w:szCs w:val="23"/>
        </w:rPr>
        <w:t xml:space="preserve">     </w:t>
      </w:r>
      <w:proofErr w:type="spellStart"/>
      <w:r w:rsidRPr="005C7151">
        <w:rPr>
          <w:rFonts w:ascii="Arial" w:eastAsia="Times New Roman" w:hAnsi="Arial" w:cs="Arial"/>
          <w:color w:val="000000"/>
          <w:sz w:val="23"/>
          <w:szCs w:val="23"/>
        </w:rPr>
        <w:t>Teacher:_</w:t>
      </w:r>
      <w:r w:rsidRPr="005C7151">
        <w:rPr>
          <w:rFonts w:ascii="Arial" w:eastAsia="Times New Roman" w:hAnsi="Arial" w:cs="Arial"/>
          <w:color w:val="000000"/>
          <w:sz w:val="23"/>
          <w:szCs w:val="23"/>
          <w:u w:val="single"/>
        </w:rPr>
        <w:t>Homeroom</w:t>
      </w:r>
      <w:proofErr w:type="spellEnd"/>
      <w:r w:rsidRPr="005C7151">
        <w:rPr>
          <w:rFonts w:ascii="Arial" w:eastAsia="Times New Roman" w:hAnsi="Arial" w:cs="Arial"/>
          <w:color w:val="000000"/>
          <w:sz w:val="23"/>
          <w:szCs w:val="23"/>
          <w:u w:val="single"/>
        </w:rPr>
        <w:t xml:space="preserve"> Teacher</w:t>
      </w:r>
    </w:p>
    <w:p w14:paraId="26A0F3C6" w14:textId="77777777" w:rsidR="005C7151" w:rsidRPr="005C7151" w:rsidRDefault="005C7151" w:rsidP="005C7151">
      <w:pPr>
        <w:ind w:right="-80"/>
        <w:jc w:val="center"/>
        <w:rPr>
          <w:rFonts w:eastAsia="Times New Roman"/>
        </w:rPr>
      </w:pPr>
      <w:r w:rsidRPr="005C7151">
        <w:rPr>
          <w:rFonts w:ascii="Arial" w:eastAsia="Times New Roman" w:hAnsi="Arial" w:cs="Arial"/>
          <w:color w:val="000000"/>
          <w:sz w:val="12"/>
          <w:szCs w:val="12"/>
        </w:rPr>
        <w:t> </w:t>
      </w:r>
    </w:p>
    <w:tbl>
      <w:tblPr>
        <w:tblW w:w="0" w:type="auto"/>
        <w:tblCellMar>
          <w:top w:w="15" w:type="dxa"/>
          <w:left w:w="15" w:type="dxa"/>
          <w:bottom w:w="15" w:type="dxa"/>
          <w:right w:w="15" w:type="dxa"/>
        </w:tblCellMar>
        <w:tblLook w:val="04A0" w:firstRow="1" w:lastRow="0" w:firstColumn="1" w:lastColumn="0" w:noHBand="0" w:noVBand="1"/>
      </w:tblPr>
      <w:tblGrid>
        <w:gridCol w:w="5889"/>
        <w:gridCol w:w="2465"/>
        <w:gridCol w:w="2628"/>
      </w:tblGrid>
      <w:tr w:rsidR="005C7151" w:rsidRPr="005C7151" w14:paraId="3AFE7752" w14:textId="77777777" w:rsidTr="005C7151">
        <w:tc>
          <w:tcPr>
            <w:tcW w:w="0" w:type="auto"/>
            <w:gridSpan w:val="3"/>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7B4B7DE" w14:textId="77777777" w:rsidR="005C7151" w:rsidRPr="005C7151" w:rsidRDefault="005C7151" w:rsidP="005C7151">
            <w:pPr>
              <w:spacing w:line="0" w:lineRule="atLeast"/>
              <w:ind w:left="100"/>
              <w:rPr>
                <w:rFonts w:eastAsia="Times New Roman"/>
              </w:rPr>
            </w:pPr>
            <w:r w:rsidRPr="005C7151">
              <w:rPr>
                <w:rFonts w:ascii="Arial" w:eastAsia="Times New Roman" w:hAnsi="Arial" w:cs="Arial"/>
                <w:b/>
                <w:bCs/>
                <w:color w:val="000000"/>
              </w:rPr>
              <w:t xml:space="preserve">Data Analysis        </w:t>
            </w:r>
            <w:r w:rsidRPr="005C7151">
              <w:rPr>
                <w:rFonts w:ascii="Arial" w:eastAsia="Times New Roman" w:hAnsi="Arial" w:cs="Arial"/>
                <w:color w:val="000000"/>
                <w:sz w:val="22"/>
                <w:szCs w:val="22"/>
              </w:rPr>
              <w:t> </w:t>
            </w:r>
          </w:p>
        </w:tc>
      </w:tr>
      <w:tr w:rsidR="005C7151" w:rsidRPr="005C7151" w14:paraId="1621F13E" w14:textId="77777777" w:rsidTr="005C7151">
        <w:trPr>
          <w:trHeight w:val="4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45D0E" w14:textId="77777777" w:rsidR="005C7151" w:rsidRPr="005C7151" w:rsidRDefault="005C7151" w:rsidP="005C7151">
            <w:pPr>
              <w:rPr>
                <w:rFonts w:eastAsia="Times New Roman"/>
              </w:rPr>
            </w:pPr>
          </w:p>
          <w:p w14:paraId="26E2BAE1" w14:textId="77777777" w:rsidR="005C7151" w:rsidRPr="005C7151" w:rsidRDefault="005C7151" w:rsidP="005C7151">
            <w:pPr>
              <w:ind w:left="100"/>
              <w:rPr>
                <w:rFonts w:eastAsia="Times New Roman"/>
              </w:rPr>
            </w:pPr>
            <w:r w:rsidRPr="005C7151">
              <w:rPr>
                <w:rFonts w:ascii="Arial" w:eastAsia="Times New Roman" w:hAnsi="Arial" w:cs="Arial"/>
                <w:b/>
                <w:bCs/>
                <w:color w:val="000000"/>
                <w:sz w:val="22"/>
                <w:szCs w:val="22"/>
              </w:rPr>
              <w:t> </w:t>
            </w:r>
            <w:proofErr w:type="spellStart"/>
            <w:r w:rsidRPr="005C7151">
              <w:rPr>
                <w:rFonts w:ascii="Arial" w:eastAsia="Times New Roman" w:hAnsi="Arial" w:cs="Arial"/>
                <w:b/>
                <w:bCs/>
                <w:color w:val="000000"/>
                <w:sz w:val="22"/>
                <w:szCs w:val="22"/>
              </w:rPr>
              <w:t>AimsWeb</w:t>
            </w:r>
            <w:proofErr w:type="spellEnd"/>
            <w:r w:rsidRPr="005C7151">
              <w:rPr>
                <w:rFonts w:ascii="Arial" w:eastAsia="Times New Roman" w:hAnsi="Arial" w:cs="Arial"/>
                <w:b/>
                <w:bCs/>
                <w:color w:val="000000"/>
                <w:sz w:val="22"/>
                <w:szCs w:val="22"/>
              </w:rPr>
              <w:t> </w:t>
            </w:r>
          </w:p>
          <w:p w14:paraId="63280694" w14:textId="77777777" w:rsidR="005C7151" w:rsidRPr="005C7151" w:rsidRDefault="005C7151" w:rsidP="005C7151">
            <w:pPr>
              <w:spacing w:after="240"/>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639"/>
              <w:gridCol w:w="585"/>
              <w:gridCol w:w="866"/>
              <w:gridCol w:w="866"/>
            </w:tblGrid>
            <w:tr w:rsidR="005C7151" w:rsidRPr="005C7151" w14:paraId="73A6703A" w14:textId="77777777" w:rsidTr="005C71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1487D" w14:textId="77777777" w:rsidR="005C7151" w:rsidRPr="005C7151" w:rsidRDefault="005C7151" w:rsidP="005C7151">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6AC65" w14:textId="77777777" w:rsidR="005C7151" w:rsidRPr="005C7151" w:rsidRDefault="005C7151" w:rsidP="005C7151">
                  <w:pPr>
                    <w:spacing w:line="0" w:lineRule="atLeast"/>
                    <w:rPr>
                      <w:rFonts w:eastAsia="Times New Roman"/>
                    </w:rPr>
                  </w:pPr>
                  <w:r w:rsidRPr="005C7151">
                    <w:rPr>
                      <w:rFonts w:ascii="Arial" w:eastAsia="Times New Roman" w:hAnsi="Arial" w:cs="Arial"/>
                      <w:color w:val="000000"/>
                      <w:sz w:val="22"/>
                      <w:szCs w:val="22"/>
                    </w:rPr>
                    <w:t>Fall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04F05" w14:textId="77777777" w:rsidR="005C7151" w:rsidRPr="005C7151" w:rsidRDefault="005C7151" w:rsidP="005C7151">
                  <w:pPr>
                    <w:spacing w:line="0" w:lineRule="atLeast"/>
                    <w:rPr>
                      <w:rFonts w:eastAsia="Times New Roman"/>
                    </w:rPr>
                  </w:pPr>
                  <w:r w:rsidRPr="005C7151">
                    <w:rPr>
                      <w:rFonts w:ascii="Arial" w:eastAsia="Times New Roman" w:hAnsi="Arial" w:cs="Arial"/>
                      <w:color w:val="000000"/>
                      <w:sz w:val="22"/>
                      <w:szCs w:val="22"/>
                    </w:rPr>
                    <w:t>Winter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452B9" w14:textId="77777777" w:rsidR="005C7151" w:rsidRPr="005C7151" w:rsidRDefault="005C7151" w:rsidP="005C7151">
                  <w:pPr>
                    <w:spacing w:line="0" w:lineRule="atLeast"/>
                    <w:rPr>
                      <w:rFonts w:eastAsia="Times New Roman"/>
                    </w:rPr>
                  </w:pPr>
                  <w:r w:rsidRPr="005C7151">
                    <w:rPr>
                      <w:rFonts w:ascii="Arial" w:eastAsia="Times New Roman" w:hAnsi="Arial" w:cs="Arial"/>
                      <w:color w:val="000000"/>
                      <w:sz w:val="22"/>
                      <w:szCs w:val="22"/>
                    </w:rPr>
                    <w:t>Spring</w:t>
                  </w:r>
                </w:p>
              </w:tc>
            </w:tr>
            <w:tr w:rsidR="005C7151" w:rsidRPr="005C7151" w14:paraId="4B1FD12A" w14:textId="77777777" w:rsidTr="005C7151">
              <w:trPr>
                <w:trHeight w:val="6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C45EC"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Initial Sounds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35B4E" w14:textId="77777777" w:rsidR="005C7151" w:rsidRPr="005C7151" w:rsidRDefault="005C7151" w:rsidP="005C7151">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2A0BF" w14:textId="77777777" w:rsidR="005C7151" w:rsidRPr="005C7151" w:rsidRDefault="005C7151" w:rsidP="005C7151">
                  <w:pPr>
                    <w:jc w:val="center"/>
                    <w:rPr>
                      <w:rFonts w:eastAsia="Times New Roman"/>
                    </w:rPr>
                  </w:pPr>
                  <w:r w:rsidRPr="005C7151">
                    <w:rPr>
                      <w:rFonts w:ascii="Arial" w:eastAsia="Times New Roman" w:hAnsi="Arial" w:cs="Arial"/>
                      <w:b/>
                      <w:bCs/>
                      <w:color w:val="000000"/>
                      <w:sz w:val="48"/>
                      <w:szCs w:val="4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D77F5" w14:textId="77777777" w:rsidR="005C7151" w:rsidRPr="005C7151" w:rsidRDefault="005C7151" w:rsidP="005C7151">
                  <w:pPr>
                    <w:jc w:val="center"/>
                    <w:rPr>
                      <w:rFonts w:eastAsia="Times New Roman"/>
                    </w:rPr>
                  </w:pPr>
                  <w:r w:rsidRPr="005C7151">
                    <w:rPr>
                      <w:rFonts w:ascii="Arial" w:eastAsia="Times New Roman" w:hAnsi="Arial" w:cs="Arial"/>
                      <w:b/>
                      <w:bCs/>
                      <w:color w:val="000000"/>
                      <w:sz w:val="48"/>
                      <w:szCs w:val="48"/>
                    </w:rPr>
                    <w:t>x</w:t>
                  </w:r>
                </w:p>
              </w:tc>
            </w:tr>
            <w:tr w:rsidR="005C7151" w:rsidRPr="005C7151" w14:paraId="3CAADA55" w14:textId="77777777" w:rsidTr="005C71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805F6" w14:textId="77777777" w:rsidR="005C7151" w:rsidRPr="005C7151" w:rsidRDefault="005C7151" w:rsidP="005C7151">
                  <w:pPr>
                    <w:spacing w:line="0" w:lineRule="atLeast"/>
                    <w:rPr>
                      <w:rFonts w:eastAsia="Times New Roman"/>
                    </w:rPr>
                  </w:pPr>
                  <w:r w:rsidRPr="005C7151">
                    <w:rPr>
                      <w:rFonts w:ascii="Arial" w:eastAsia="Times New Roman" w:hAnsi="Arial" w:cs="Arial"/>
                      <w:color w:val="000000"/>
                      <w:sz w:val="22"/>
                      <w:szCs w:val="22"/>
                    </w:rPr>
                    <w:t>Letter Naming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96FB5" w14:textId="77777777" w:rsidR="005C7151" w:rsidRPr="005C7151" w:rsidRDefault="005C7151" w:rsidP="005C7151">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F3537" w14:textId="77777777" w:rsidR="005C7151" w:rsidRPr="005C7151" w:rsidRDefault="005C7151" w:rsidP="005C7151">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95D3E" w14:textId="77777777" w:rsidR="005C7151" w:rsidRPr="005C7151" w:rsidRDefault="005C7151" w:rsidP="005C7151">
                  <w:pPr>
                    <w:rPr>
                      <w:rFonts w:eastAsia="Times New Roman"/>
                      <w:sz w:val="1"/>
                    </w:rPr>
                  </w:pPr>
                </w:p>
              </w:tc>
            </w:tr>
            <w:tr w:rsidR="005C7151" w:rsidRPr="005C7151" w14:paraId="2C62DA0E" w14:textId="77777777" w:rsidTr="005C7151">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6BB4F"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Letter Word Sounds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C83AB" w14:textId="77777777" w:rsidR="005C7151" w:rsidRPr="005C7151" w:rsidRDefault="005C7151" w:rsidP="005C7151">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3F2EA" w14:textId="77777777" w:rsidR="005C7151" w:rsidRPr="005C7151" w:rsidRDefault="005C7151" w:rsidP="005C7151">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ADE66" w14:textId="77777777" w:rsidR="005C7151" w:rsidRPr="005C7151" w:rsidRDefault="005C7151" w:rsidP="005C7151">
                  <w:pPr>
                    <w:rPr>
                      <w:rFonts w:eastAsia="Times New Roman"/>
                    </w:rPr>
                  </w:pPr>
                </w:p>
              </w:tc>
            </w:tr>
            <w:tr w:rsidR="005C7151" w:rsidRPr="005C7151" w14:paraId="7477F695" w14:textId="77777777" w:rsidTr="005C7151">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40D3F"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Nonsense Word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D12A4" w14:textId="77777777" w:rsidR="005C7151" w:rsidRPr="005C7151" w:rsidRDefault="005C7151" w:rsidP="005C7151">
                  <w:pPr>
                    <w:jc w:val="center"/>
                    <w:rPr>
                      <w:rFonts w:eastAsia="Times New Roman"/>
                    </w:rPr>
                  </w:pPr>
                  <w:r w:rsidRPr="005C7151">
                    <w:rPr>
                      <w:rFonts w:ascii="Arial" w:eastAsia="Times New Roman" w:hAnsi="Arial" w:cs="Arial"/>
                      <w:b/>
                      <w:bCs/>
                      <w:color w:val="000000"/>
                      <w:sz w:val="48"/>
                      <w:szCs w:val="4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0CE82" w14:textId="77777777" w:rsidR="005C7151" w:rsidRPr="005C7151" w:rsidRDefault="005C7151" w:rsidP="005C7151">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CF1C28" w14:textId="77777777" w:rsidR="005C7151" w:rsidRPr="005C7151" w:rsidRDefault="005C7151" w:rsidP="005C7151">
                  <w:pPr>
                    <w:rPr>
                      <w:rFonts w:eastAsia="Times New Roman"/>
                    </w:rPr>
                  </w:pPr>
                </w:p>
              </w:tc>
            </w:tr>
            <w:tr w:rsidR="005C7151" w:rsidRPr="005C7151" w14:paraId="61BFAE2B" w14:textId="77777777" w:rsidTr="005C7151">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3B99FB"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Phonemic Segmentation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F0295" w14:textId="77777777" w:rsidR="005C7151" w:rsidRPr="005C7151" w:rsidRDefault="005C7151" w:rsidP="005C7151">
                  <w:pPr>
                    <w:jc w:val="center"/>
                    <w:rPr>
                      <w:rFonts w:eastAsia="Times New Roman"/>
                    </w:rPr>
                  </w:pPr>
                  <w:r w:rsidRPr="005C7151">
                    <w:rPr>
                      <w:rFonts w:ascii="Arial" w:eastAsia="Times New Roman" w:hAnsi="Arial" w:cs="Arial"/>
                      <w:b/>
                      <w:bCs/>
                      <w:color w:val="000000"/>
                      <w:sz w:val="48"/>
                      <w:szCs w:val="48"/>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2E426" w14:textId="77777777" w:rsidR="005C7151" w:rsidRPr="005C7151" w:rsidRDefault="005C7151" w:rsidP="005C7151">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74D5C" w14:textId="77777777" w:rsidR="005C7151" w:rsidRPr="005C7151" w:rsidRDefault="005C7151" w:rsidP="005C7151">
                  <w:pPr>
                    <w:rPr>
                      <w:rFonts w:eastAsia="Times New Roman"/>
                    </w:rPr>
                  </w:pPr>
                </w:p>
              </w:tc>
            </w:tr>
          </w:tbl>
          <w:p w14:paraId="1189891B" w14:textId="77777777" w:rsidR="005C7151" w:rsidRPr="005C7151" w:rsidRDefault="005C7151" w:rsidP="005C7151">
            <w:pPr>
              <w:rPr>
                <w:rFonts w:eastAsia="Times New Roman"/>
              </w:rPr>
            </w:pPr>
          </w:p>
          <w:p w14:paraId="645D9059" w14:textId="77777777" w:rsidR="005C7151" w:rsidRPr="005C7151" w:rsidRDefault="005C7151" w:rsidP="005C7151">
            <w:pPr>
              <w:ind w:left="100"/>
              <w:jc w:val="center"/>
              <w:rPr>
                <w:rFonts w:eastAsia="Times New Roman"/>
              </w:rPr>
            </w:pPr>
            <w:r w:rsidRPr="005C7151">
              <w:rPr>
                <w:rFonts w:ascii="Arial" w:eastAsia="Times New Roman" w:hAnsi="Arial" w:cs="Arial"/>
                <w:color w:val="000000"/>
                <w:sz w:val="22"/>
                <w:szCs w:val="22"/>
                <w:u w:val="single"/>
              </w:rPr>
              <w:t>National Percentages - colors coordinate with Aims Web charts</w:t>
            </w:r>
          </w:p>
          <w:p w14:paraId="7477815E" w14:textId="77777777" w:rsidR="005C7151" w:rsidRPr="005C7151" w:rsidRDefault="005C7151" w:rsidP="005C7151">
            <w:pPr>
              <w:rPr>
                <w:rFonts w:eastAsia="Times New Roman"/>
              </w:rPr>
            </w:pPr>
          </w:p>
          <w:p w14:paraId="27AAE797" w14:textId="77777777" w:rsidR="005C7151" w:rsidRPr="005C7151" w:rsidRDefault="005C7151" w:rsidP="005C7151">
            <w:pPr>
              <w:ind w:left="100"/>
              <w:jc w:val="center"/>
              <w:rPr>
                <w:rFonts w:eastAsia="Times New Roman"/>
              </w:rPr>
            </w:pPr>
            <w:r w:rsidRPr="005C7151">
              <w:rPr>
                <w:rFonts w:ascii="Arial" w:eastAsia="Times New Roman" w:hAnsi="Arial" w:cs="Arial"/>
                <w:color w:val="000000"/>
                <w:sz w:val="22"/>
                <w:szCs w:val="22"/>
              </w:rPr>
              <w:t>Orange -  1% to 10%</w:t>
            </w:r>
          </w:p>
          <w:p w14:paraId="628349AB" w14:textId="77777777" w:rsidR="005C7151" w:rsidRPr="005C7151" w:rsidRDefault="005C7151" w:rsidP="005C7151">
            <w:pPr>
              <w:ind w:left="100"/>
              <w:jc w:val="center"/>
              <w:rPr>
                <w:rFonts w:eastAsia="Times New Roman"/>
              </w:rPr>
            </w:pPr>
            <w:r w:rsidRPr="005C7151">
              <w:rPr>
                <w:rFonts w:ascii="Arial" w:eastAsia="Times New Roman" w:hAnsi="Arial" w:cs="Arial"/>
                <w:color w:val="000000"/>
                <w:sz w:val="22"/>
                <w:szCs w:val="22"/>
              </w:rPr>
              <w:t>Yellow – 11% to 25%</w:t>
            </w:r>
          </w:p>
          <w:p w14:paraId="61AE1FB4" w14:textId="77777777" w:rsidR="005C7151" w:rsidRPr="005C7151" w:rsidRDefault="005C7151" w:rsidP="005C7151">
            <w:pPr>
              <w:ind w:left="100"/>
              <w:jc w:val="center"/>
              <w:rPr>
                <w:rFonts w:eastAsia="Times New Roman"/>
              </w:rPr>
            </w:pPr>
            <w:r w:rsidRPr="005C7151">
              <w:rPr>
                <w:rFonts w:ascii="Arial" w:eastAsia="Times New Roman" w:hAnsi="Arial" w:cs="Arial"/>
                <w:color w:val="000000"/>
                <w:sz w:val="22"/>
                <w:szCs w:val="22"/>
              </w:rPr>
              <w:t>Green – 26% to 75%</w:t>
            </w:r>
          </w:p>
          <w:p w14:paraId="70031C85" w14:textId="77777777" w:rsidR="005C7151" w:rsidRPr="005C7151" w:rsidRDefault="005C7151" w:rsidP="005C7151">
            <w:pPr>
              <w:ind w:left="100"/>
              <w:jc w:val="center"/>
              <w:rPr>
                <w:rFonts w:eastAsia="Times New Roman"/>
              </w:rPr>
            </w:pPr>
            <w:r w:rsidRPr="005C7151">
              <w:rPr>
                <w:rFonts w:ascii="Arial" w:eastAsia="Times New Roman" w:hAnsi="Arial" w:cs="Arial"/>
                <w:color w:val="000000"/>
                <w:sz w:val="22"/>
                <w:szCs w:val="22"/>
              </w:rPr>
              <w:t>Blue – 76% to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A1C3E" w14:textId="77777777" w:rsidR="005C7151" w:rsidRPr="005C7151" w:rsidRDefault="005C7151" w:rsidP="005C7151">
            <w:pPr>
              <w:rPr>
                <w:rFonts w:eastAsia="Times New Roman"/>
              </w:rPr>
            </w:pPr>
            <w:r w:rsidRPr="005C7151">
              <w:rPr>
                <w:rFonts w:ascii="Arial" w:eastAsia="Times New Roman" w:hAnsi="Arial" w:cs="Arial"/>
                <w:b/>
                <w:bCs/>
                <w:color w:val="000000"/>
                <w:sz w:val="22"/>
                <w:szCs w:val="22"/>
              </w:rPr>
              <w:t xml:space="preserve">Letter Name ID </w:t>
            </w:r>
            <w:r w:rsidRPr="005C7151">
              <w:rPr>
                <w:rFonts w:ascii="Arial" w:eastAsia="Times New Roman" w:hAnsi="Arial" w:cs="Arial"/>
                <w:color w:val="000000"/>
                <w:sz w:val="22"/>
                <w:szCs w:val="22"/>
              </w:rPr>
              <w:t>____/52</w:t>
            </w:r>
          </w:p>
          <w:p w14:paraId="7BCA4F03" w14:textId="77777777" w:rsidR="005C7151" w:rsidRPr="005C7151" w:rsidRDefault="005C7151" w:rsidP="005C7151">
            <w:pPr>
              <w:rPr>
                <w:rFonts w:eastAsia="Times New Roman"/>
              </w:rPr>
            </w:pPr>
          </w:p>
          <w:p w14:paraId="1B4613CA" w14:textId="77777777" w:rsidR="005C7151" w:rsidRPr="005C7151" w:rsidRDefault="005C7151" w:rsidP="005C7151">
            <w:pPr>
              <w:rPr>
                <w:rFonts w:eastAsia="Times New Roman"/>
              </w:rPr>
            </w:pPr>
            <w:r w:rsidRPr="005C7151">
              <w:rPr>
                <w:rFonts w:ascii="Arial" w:eastAsia="Times New Roman" w:hAnsi="Arial" w:cs="Arial"/>
                <w:b/>
                <w:bCs/>
                <w:color w:val="000000"/>
                <w:sz w:val="22"/>
                <w:szCs w:val="22"/>
              </w:rPr>
              <w:t xml:space="preserve">Letter Sound ID </w:t>
            </w:r>
            <w:r w:rsidRPr="005C7151">
              <w:rPr>
                <w:rFonts w:ascii="Arial" w:eastAsia="Times New Roman" w:hAnsi="Arial" w:cs="Arial"/>
                <w:color w:val="000000"/>
                <w:sz w:val="22"/>
                <w:szCs w:val="22"/>
              </w:rPr>
              <w:t>___/26</w:t>
            </w:r>
          </w:p>
          <w:p w14:paraId="6A71DCDC" w14:textId="77777777" w:rsidR="005C7151" w:rsidRPr="005C7151" w:rsidRDefault="005C7151" w:rsidP="005C7151">
            <w:pPr>
              <w:ind w:left="100"/>
              <w:rPr>
                <w:rFonts w:eastAsia="Times New Roman"/>
              </w:rPr>
            </w:pPr>
            <w:r w:rsidRPr="005C7151">
              <w:rPr>
                <w:rFonts w:ascii="Arial" w:eastAsia="Times New Roman" w:hAnsi="Arial" w:cs="Arial"/>
                <w:color w:val="000000"/>
                <w:sz w:val="22"/>
                <w:szCs w:val="22"/>
              </w:rPr>
              <w:t> </w:t>
            </w:r>
          </w:p>
          <w:p w14:paraId="2D32D1C5" w14:textId="77777777" w:rsidR="005C7151" w:rsidRPr="005C7151" w:rsidRDefault="005C7151" w:rsidP="005C7151">
            <w:pPr>
              <w:rPr>
                <w:rFonts w:eastAsia="Times New Roman"/>
              </w:rPr>
            </w:pPr>
            <w:r w:rsidRPr="005C7151">
              <w:rPr>
                <w:rFonts w:ascii="Arial" w:eastAsia="Times New Roman" w:hAnsi="Arial" w:cs="Arial"/>
                <w:b/>
                <w:bCs/>
                <w:color w:val="000000"/>
                <w:sz w:val="22"/>
                <w:szCs w:val="22"/>
              </w:rPr>
              <w:t>Vowel Sounds</w:t>
            </w:r>
          </w:p>
          <w:p w14:paraId="11A630FC" w14:textId="77777777" w:rsidR="005C7151" w:rsidRPr="005C7151" w:rsidRDefault="005C7151" w:rsidP="005C7151">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72"/>
              <w:gridCol w:w="690"/>
              <w:gridCol w:w="726"/>
            </w:tblGrid>
            <w:tr w:rsidR="005C7151" w:rsidRPr="005C7151" w14:paraId="78E29E8C" w14:textId="77777777" w:rsidTr="005C715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1F2CA" w14:textId="77777777" w:rsidR="005C7151" w:rsidRPr="005C7151" w:rsidRDefault="005C7151" w:rsidP="005C7151">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BEE8C"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Long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B4F6B"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Short</w:t>
                  </w:r>
                </w:p>
              </w:tc>
            </w:tr>
            <w:tr w:rsidR="005C7151" w:rsidRPr="005C7151" w14:paraId="2B7007D4" w14:textId="77777777" w:rsidTr="005C715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96988"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245DF" w14:textId="77777777" w:rsidR="005C7151" w:rsidRPr="005C7151" w:rsidRDefault="005C7151" w:rsidP="005C7151">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F5015" w14:textId="77777777" w:rsidR="005C7151" w:rsidRPr="005C7151" w:rsidRDefault="005C7151" w:rsidP="005C7151">
                  <w:pPr>
                    <w:rPr>
                      <w:rFonts w:eastAsia="Times New Roman"/>
                    </w:rPr>
                  </w:pPr>
                </w:p>
              </w:tc>
            </w:tr>
            <w:tr w:rsidR="005C7151" w:rsidRPr="005C7151" w14:paraId="73F46807" w14:textId="77777777" w:rsidTr="005C715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90D76"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6193F" w14:textId="77777777" w:rsidR="005C7151" w:rsidRPr="005C7151" w:rsidRDefault="005C7151" w:rsidP="005C7151">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35443" w14:textId="77777777" w:rsidR="005C7151" w:rsidRPr="005C7151" w:rsidRDefault="005C7151" w:rsidP="005C7151">
                  <w:pPr>
                    <w:rPr>
                      <w:rFonts w:eastAsia="Times New Roman"/>
                    </w:rPr>
                  </w:pPr>
                </w:p>
              </w:tc>
            </w:tr>
            <w:tr w:rsidR="005C7151" w:rsidRPr="005C7151" w14:paraId="00464686" w14:textId="77777777" w:rsidTr="005C715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7BEA5"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97B36" w14:textId="77777777" w:rsidR="005C7151" w:rsidRPr="005C7151" w:rsidRDefault="005C7151" w:rsidP="005C7151">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89419" w14:textId="77777777" w:rsidR="005C7151" w:rsidRPr="005C7151" w:rsidRDefault="005C7151" w:rsidP="005C7151">
                  <w:pPr>
                    <w:rPr>
                      <w:rFonts w:eastAsia="Times New Roman"/>
                    </w:rPr>
                  </w:pPr>
                </w:p>
              </w:tc>
            </w:tr>
            <w:tr w:rsidR="005C7151" w:rsidRPr="005C7151" w14:paraId="20F57B36" w14:textId="77777777" w:rsidTr="005C715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C2214"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410DE" w14:textId="77777777" w:rsidR="005C7151" w:rsidRPr="005C7151" w:rsidRDefault="005C7151" w:rsidP="005C7151">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7CDF9" w14:textId="77777777" w:rsidR="005C7151" w:rsidRPr="005C7151" w:rsidRDefault="005C7151" w:rsidP="005C7151">
                  <w:pPr>
                    <w:rPr>
                      <w:rFonts w:eastAsia="Times New Roman"/>
                    </w:rPr>
                  </w:pPr>
                </w:p>
              </w:tc>
            </w:tr>
            <w:tr w:rsidR="005C7151" w:rsidRPr="005C7151" w14:paraId="32F01D68" w14:textId="77777777" w:rsidTr="005C7151">
              <w:trPr>
                <w:trHeight w:val="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49179"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D940A" w14:textId="77777777" w:rsidR="005C7151" w:rsidRPr="005C7151" w:rsidRDefault="005C7151" w:rsidP="005C7151">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52F9B" w14:textId="77777777" w:rsidR="005C7151" w:rsidRPr="005C7151" w:rsidRDefault="005C7151" w:rsidP="005C7151">
                  <w:pPr>
                    <w:rPr>
                      <w:rFonts w:eastAsia="Times New Roman"/>
                    </w:rPr>
                  </w:pPr>
                </w:p>
              </w:tc>
            </w:tr>
          </w:tbl>
          <w:p w14:paraId="40A4FF4A" w14:textId="77777777" w:rsidR="005C7151" w:rsidRPr="005C7151" w:rsidRDefault="005C7151" w:rsidP="005C7151">
            <w:pPr>
              <w:spacing w:after="240"/>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291ED" w14:textId="77777777" w:rsidR="005C7151" w:rsidRPr="005C7151" w:rsidRDefault="005C7151" w:rsidP="005C7151">
            <w:pPr>
              <w:ind w:left="100"/>
              <w:rPr>
                <w:rFonts w:eastAsia="Times New Roman"/>
              </w:rPr>
            </w:pPr>
            <w:r w:rsidRPr="005C7151">
              <w:rPr>
                <w:rFonts w:ascii="Arial" w:eastAsia="Times New Roman" w:hAnsi="Arial" w:cs="Arial"/>
                <w:color w:val="000000"/>
              </w:rPr>
              <w:t xml:space="preserve"> </w:t>
            </w:r>
            <w:r w:rsidRPr="005C7151">
              <w:rPr>
                <w:rFonts w:ascii="Arial" w:eastAsia="Times New Roman" w:hAnsi="Arial" w:cs="Arial"/>
                <w:b/>
                <w:bCs/>
                <w:color w:val="000000"/>
                <w:sz w:val="22"/>
                <w:szCs w:val="22"/>
              </w:rPr>
              <w:t>Concepts of Print</w:t>
            </w:r>
          </w:p>
          <w:p w14:paraId="5304F4FB" w14:textId="77777777" w:rsidR="005C7151" w:rsidRPr="005C7151" w:rsidRDefault="005C7151" w:rsidP="005C7151">
            <w:pPr>
              <w:ind w:left="100"/>
              <w:rPr>
                <w:rFonts w:eastAsia="Times New Roman"/>
              </w:rPr>
            </w:pPr>
            <w:r w:rsidRPr="005C7151">
              <w:rPr>
                <w:rFonts w:ascii="Arial" w:eastAsia="Times New Roman" w:hAnsi="Arial" w:cs="Arial"/>
                <w:color w:val="000000"/>
                <w:sz w:val="22"/>
                <w:szCs w:val="22"/>
              </w:rPr>
              <w:t>____/20</w:t>
            </w:r>
            <w:r w:rsidRPr="005C7151">
              <w:rPr>
                <w:rFonts w:ascii="Arial" w:eastAsia="Times New Roman" w:hAnsi="Arial" w:cs="Arial"/>
                <w:color w:val="000000"/>
                <w:sz w:val="22"/>
                <w:szCs w:val="22"/>
              </w:rPr>
              <w:tab/>
            </w:r>
          </w:p>
          <w:p w14:paraId="003730C2"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w:t>
            </w:r>
            <w:r w:rsidRPr="005C7151">
              <w:rPr>
                <w:rFonts w:ascii="Arial" w:eastAsia="Times New Roman" w:hAnsi="Arial" w:cs="Arial"/>
                <w:color w:val="000000"/>
                <w:sz w:val="18"/>
                <w:szCs w:val="18"/>
              </w:rPr>
              <w:t>note deficit areas below</w:t>
            </w:r>
            <w:r w:rsidRPr="005C7151">
              <w:rPr>
                <w:rFonts w:ascii="Arial" w:eastAsia="Times New Roman" w:hAnsi="Arial" w:cs="Arial"/>
                <w:color w:val="000000"/>
                <w:sz w:val="22"/>
                <w:szCs w:val="22"/>
              </w:rPr>
              <w:t>)</w:t>
            </w:r>
          </w:p>
          <w:p w14:paraId="60562158" w14:textId="77777777" w:rsidR="005C7151" w:rsidRPr="005C7151" w:rsidRDefault="005C7151" w:rsidP="005C7151">
            <w:pPr>
              <w:spacing w:after="240"/>
              <w:rPr>
                <w:rFonts w:eastAsia="Times New Roman"/>
              </w:rPr>
            </w:pPr>
          </w:p>
          <w:p w14:paraId="634A26E0" w14:textId="77777777" w:rsidR="005C7151" w:rsidRPr="005C7151" w:rsidRDefault="005C7151" w:rsidP="005C7151">
            <w:pPr>
              <w:rPr>
                <w:rFonts w:eastAsia="Times New Roman"/>
              </w:rPr>
            </w:pPr>
            <w:r w:rsidRPr="005C7151">
              <w:rPr>
                <w:rFonts w:ascii="Arial" w:eastAsia="Times New Roman" w:hAnsi="Arial" w:cs="Arial"/>
                <w:b/>
                <w:bCs/>
                <w:color w:val="000000"/>
                <w:sz w:val="22"/>
                <w:szCs w:val="22"/>
              </w:rPr>
              <w:t xml:space="preserve">Sight Word List  </w:t>
            </w:r>
            <w:r w:rsidRPr="005C7151">
              <w:rPr>
                <w:rFonts w:ascii="Arial" w:eastAsia="Times New Roman" w:hAnsi="Arial" w:cs="Arial"/>
                <w:color w:val="000000"/>
                <w:sz w:val="18"/>
                <w:szCs w:val="18"/>
              </w:rPr>
              <w:t>(if app.)</w:t>
            </w:r>
          </w:p>
          <w:p w14:paraId="2EC25BE8" w14:textId="77777777" w:rsidR="005C7151" w:rsidRPr="005C7151" w:rsidRDefault="005C7151" w:rsidP="005C7151">
            <w:pPr>
              <w:ind w:left="100"/>
              <w:rPr>
                <w:rFonts w:eastAsia="Times New Roman"/>
              </w:rPr>
            </w:pPr>
            <w:r w:rsidRPr="005C7151">
              <w:rPr>
                <w:rFonts w:ascii="Arial" w:eastAsia="Times New Roman" w:hAnsi="Arial" w:cs="Arial"/>
                <w:color w:val="000000"/>
                <w:sz w:val="22"/>
                <w:szCs w:val="22"/>
              </w:rPr>
              <w:t># of words_________</w:t>
            </w:r>
          </w:p>
          <w:p w14:paraId="714CA8C6" w14:textId="77777777" w:rsidR="005C7151" w:rsidRPr="005C7151" w:rsidRDefault="005C7151" w:rsidP="005C7151">
            <w:pPr>
              <w:spacing w:after="240"/>
              <w:rPr>
                <w:rFonts w:eastAsia="Times New Roman"/>
              </w:rPr>
            </w:pPr>
          </w:p>
          <w:p w14:paraId="24F39770" w14:textId="77777777" w:rsidR="005C7151" w:rsidRPr="005C7151" w:rsidRDefault="005C7151" w:rsidP="005C7151">
            <w:pPr>
              <w:rPr>
                <w:rFonts w:eastAsia="Times New Roman"/>
              </w:rPr>
            </w:pPr>
            <w:r w:rsidRPr="005C7151">
              <w:rPr>
                <w:rFonts w:ascii="Arial" w:eastAsia="Times New Roman" w:hAnsi="Arial" w:cs="Arial"/>
                <w:b/>
                <w:bCs/>
                <w:color w:val="000000"/>
                <w:sz w:val="22"/>
                <w:szCs w:val="22"/>
              </w:rPr>
              <w:t>  DRA Benchmark</w:t>
            </w:r>
          </w:p>
          <w:p w14:paraId="30055F8E" w14:textId="77777777" w:rsidR="005C7151" w:rsidRPr="005C7151" w:rsidRDefault="005C7151" w:rsidP="005C7151">
            <w:pPr>
              <w:ind w:left="100"/>
              <w:rPr>
                <w:rFonts w:eastAsia="Times New Roman"/>
              </w:rPr>
            </w:pPr>
            <w:r w:rsidRPr="005C7151">
              <w:rPr>
                <w:rFonts w:ascii="Arial" w:eastAsia="Times New Roman" w:hAnsi="Arial" w:cs="Arial"/>
                <w:color w:val="000000"/>
                <w:sz w:val="22"/>
                <w:szCs w:val="22"/>
              </w:rPr>
              <w:t>(Use most current scores)</w:t>
            </w:r>
          </w:p>
          <w:p w14:paraId="592FA972" w14:textId="77777777" w:rsidR="005C7151" w:rsidRPr="005C7151" w:rsidRDefault="005C7151" w:rsidP="005C7151">
            <w:pPr>
              <w:ind w:left="100"/>
              <w:rPr>
                <w:rFonts w:eastAsia="Times New Roman"/>
              </w:rPr>
            </w:pPr>
            <w:r w:rsidRPr="005C7151">
              <w:rPr>
                <w:rFonts w:ascii="Arial" w:eastAsia="Times New Roman" w:hAnsi="Arial" w:cs="Arial"/>
                <w:color w:val="000000"/>
                <w:sz w:val="22"/>
                <w:szCs w:val="22"/>
              </w:rPr>
              <w:t> </w:t>
            </w:r>
          </w:p>
          <w:p w14:paraId="1484529C" w14:textId="77777777" w:rsidR="005C7151" w:rsidRPr="005C7151" w:rsidRDefault="005C7151" w:rsidP="005C7151">
            <w:pPr>
              <w:ind w:left="100"/>
              <w:rPr>
                <w:rFonts w:eastAsia="Times New Roman"/>
              </w:rPr>
            </w:pPr>
            <w:r w:rsidRPr="005C7151">
              <w:rPr>
                <w:rFonts w:ascii="Arial" w:eastAsia="Times New Roman" w:hAnsi="Arial" w:cs="Arial"/>
                <w:b/>
                <w:bCs/>
                <w:color w:val="000000"/>
                <w:sz w:val="22"/>
                <w:szCs w:val="22"/>
              </w:rPr>
              <w:t>DRA Level: ____</w:t>
            </w:r>
          </w:p>
          <w:p w14:paraId="3361D622" w14:textId="77777777" w:rsidR="005C7151" w:rsidRPr="005C7151" w:rsidRDefault="005C7151" w:rsidP="005C7151">
            <w:pPr>
              <w:ind w:left="100"/>
              <w:rPr>
                <w:rFonts w:eastAsia="Times New Roman"/>
              </w:rPr>
            </w:pPr>
            <w:r w:rsidRPr="005C7151">
              <w:rPr>
                <w:rFonts w:ascii="Arial" w:eastAsia="Times New Roman" w:hAnsi="Arial" w:cs="Arial"/>
                <w:b/>
                <w:bCs/>
                <w:color w:val="000000"/>
                <w:sz w:val="22"/>
                <w:szCs w:val="22"/>
              </w:rPr>
              <w:t> </w:t>
            </w:r>
          </w:p>
          <w:p w14:paraId="4B609750" w14:textId="77777777" w:rsidR="005C7151" w:rsidRPr="005C7151" w:rsidRDefault="005C7151" w:rsidP="005C7151">
            <w:pPr>
              <w:ind w:left="100"/>
              <w:rPr>
                <w:rFonts w:eastAsia="Times New Roman"/>
              </w:rPr>
            </w:pPr>
            <w:r w:rsidRPr="005C7151">
              <w:rPr>
                <w:rFonts w:ascii="Arial" w:eastAsia="Times New Roman" w:hAnsi="Arial" w:cs="Arial"/>
                <w:b/>
                <w:bCs/>
                <w:color w:val="000000"/>
                <w:sz w:val="22"/>
                <w:szCs w:val="22"/>
              </w:rPr>
              <w:t>Notes:</w:t>
            </w:r>
          </w:p>
          <w:p w14:paraId="5399C468" w14:textId="77777777" w:rsidR="005C7151" w:rsidRPr="005C7151" w:rsidRDefault="005C7151" w:rsidP="005C7151">
            <w:pPr>
              <w:ind w:left="100"/>
              <w:rPr>
                <w:rFonts w:eastAsia="Times New Roman"/>
              </w:rPr>
            </w:pPr>
            <w:r w:rsidRPr="005C7151">
              <w:rPr>
                <w:rFonts w:ascii="Arial" w:eastAsia="Times New Roman" w:hAnsi="Arial" w:cs="Arial"/>
                <w:b/>
                <w:bCs/>
                <w:color w:val="000000"/>
                <w:sz w:val="22"/>
                <w:szCs w:val="22"/>
              </w:rPr>
              <w:t> </w:t>
            </w:r>
          </w:p>
          <w:p w14:paraId="4D10BCA5" w14:textId="77777777" w:rsidR="005C7151" w:rsidRPr="005C7151" w:rsidRDefault="005C7151" w:rsidP="005C7151">
            <w:pPr>
              <w:rPr>
                <w:rFonts w:eastAsia="Times New Roman"/>
              </w:rPr>
            </w:pPr>
          </w:p>
        </w:tc>
      </w:tr>
    </w:tbl>
    <w:p w14:paraId="74F2496D" w14:textId="77777777" w:rsidR="005C7151" w:rsidRPr="005C7151" w:rsidRDefault="005C7151" w:rsidP="005C7151">
      <w:pPr>
        <w:rPr>
          <w:rFonts w:eastAsia="Times New Roman"/>
        </w:rPr>
      </w:pPr>
      <w:r w:rsidRPr="005C7151">
        <w:rPr>
          <w:rFonts w:ascii="Arial" w:eastAsia="Times New Roman" w:hAnsi="Arial" w:cs="Arial"/>
          <w:b/>
          <w:bCs/>
          <w:color w:val="000000"/>
        </w:rPr>
        <w:t>The Intervention</w:t>
      </w:r>
    </w:p>
    <w:tbl>
      <w:tblPr>
        <w:tblW w:w="0" w:type="auto"/>
        <w:tblCellMar>
          <w:top w:w="15" w:type="dxa"/>
          <w:left w:w="15" w:type="dxa"/>
          <w:bottom w:w="15" w:type="dxa"/>
          <w:right w:w="15" w:type="dxa"/>
        </w:tblCellMar>
        <w:tblLook w:val="04A0" w:firstRow="1" w:lastRow="0" w:firstColumn="1" w:lastColumn="0" w:noHBand="0" w:noVBand="1"/>
      </w:tblPr>
      <w:tblGrid>
        <w:gridCol w:w="3498"/>
        <w:gridCol w:w="7482"/>
      </w:tblGrid>
      <w:tr w:rsidR="005C7151" w:rsidRPr="005C7151" w14:paraId="5F56F419" w14:textId="77777777" w:rsidTr="005C7151">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7D9C1"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Targeted Area of Need (skill) :</w:t>
            </w:r>
          </w:p>
          <w:p w14:paraId="78697E07" w14:textId="77777777" w:rsidR="005C7151" w:rsidRPr="005C7151" w:rsidRDefault="005C7151" w:rsidP="005C7151">
            <w:pPr>
              <w:rPr>
                <w:rFonts w:eastAsia="Times New Roman"/>
              </w:rPr>
            </w:pPr>
          </w:p>
          <w:p w14:paraId="0214C63D"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____________________________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5B0A7" w14:textId="77777777" w:rsidR="005C7151" w:rsidRPr="005C7151" w:rsidRDefault="005C7151" w:rsidP="005C7151">
            <w:pPr>
              <w:ind w:left="100"/>
              <w:rPr>
                <w:rFonts w:eastAsia="Times New Roman"/>
              </w:rPr>
            </w:pPr>
            <w:r w:rsidRPr="005C7151">
              <w:rPr>
                <w:rFonts w:ascii="Arial" w:eastAsia="Times New Roman" w:hAnsi="Arial" w:cs="Arial"/>
                <w:color w:val="000000"/>
                <w:sz w:val="22"/>
                <w:szCs w:val="22"/>
              </w:rPr>
              <w:t>__________________ will receive intervention in the reading area of ___________________ to focus on the skill of ___________________________________.  The intervention strategies of _____________________________________________________________ will be used to target this deficit skill, in a group with ________ other students, _________ days a week for __________ minutes per session.</w:t>
            </w:r>
          </w:p>
        </w:tc>
      </w:tr>
    </w:tbl>
    <w:p w14:paraId="04024F70" w14:textId="77777777" w:rsidR="005C7151" w:rsidRPr="005C7151" w:rsidRDefault="005C7151" w:rsidP="005C7151">
      <w:pPr>
        <w:rPr>
          <w:rFonts w:eastAsia="Times New Roman"/>
        </w:rPr>
      </w:pPr>
      <w:r w:rsidRPr="005C7151">
        <w:rPr>
          <w:rFonts w:ascii="Arial" w:eastAsia="Times New Roman" w:hAnsi="Arial" w:cs="Arial"/>
          <w:b/>
          <w:bCs/>
          <w:color w:val="000000"/>
          <w:sz w:val="22"/>
          <w:szCs w:val="22"/>
        </w:rPr>
        <w:t>Monitoring the Intervention</w:t>
      </w:r>
    </w:p>
    <w:p w14:paraId="67AE40FE" w14:textId="77777777" w:rsidR="005C7151" w:rsidRPr="005C7151" w:rsidRDefault="005C7151" w:rsidP="005C7151">
      <w:pPr>
        <w:rPr>
          <w:rFonts w:eastAsia="Times New Roman"/>
        </w:rPr>
      </w:pPr>
    </w:p>
    <w:p w14:paraId="23005127" w14:textId="77777777" w:rsidR="005C7151" w:rsidRPr="005C7151" w:rsidRDefault="005C7151" w:rsidP="005C7151">
      <w:pPr>
        <w:rPr>
          <w:rFonts w:eastAsia="Times New Roman"/>
        </w:rPr>
      </w:pPr>
      <w:r w:rsidRPr="005C7151">
        <w:rPr>
          <w:rFonts w:ascii="Arial" w:eastAsia="Times New Roman" w:hAnsi="Arial" w:cs="Arial"/>
          <w:color w:val="000000"/>
          <w:sz w:val="22"/>
          <w:szCs w:val="22"/>
        </w:rPr>
        <w:t>See progress monitoring chart attached.</w:t>
      </w:r>
    </w:p>
    <w:tbl>
      <w:tblPr>
        <w:tblpPr w:leftFromText="180" w:rightFromText="180" w:vertAnchor="text" w:horzAnchor="margin" w:tblpY="63"/>
        <w:tblW w:w="11241" w:type="dxa"/>
        <w:tblCellMar>
          <w:top w:w="15" w:type="dxa"/>
          <w:left w:w="15" w:type="dxa"/>
          <w:bottom w:w="15" w:type="dxa"/>
          <w:right w:w="15" w:type="dxa"/>
        </w:tblCellMar>
        <w:tblLook w:val="04A0" w:firstRow="1" w:lastRow="0" w:firstColumn="1" w:lastColumn="0" w:noHBand="0" w:noVBand="1"/>
      </w:tblPr>
      <w:tblGrid>
        <w:gridCol w:w="7697"/>
        <w:gridCol w:w="3544"/>
      </w:tblGrid>
      <w:tr w:rsidR="005C2751" w:rsidRPr="005C7151" w14:paraId="337457C0" w14:textId="77777777" w:rsidTr="005C2751">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F34E0" w14:textId="77777777" w:rsidR="005C2751" w:rsidRPr="005C7151" w:rsidRDefault="005C2751" w:rsidP="005C2751">
            <w:pPr>
              <w:jc w:val="center"/>
              <w:rPr>
                <w:rFonts w:eastAsia="Times New Roman"/>
              </w:rPr>
            </w:pPr>
            <w:r w:rsidRPr="005C7151">
              <w:rPr>
                <w:rFonts w:ascii="Arial" w:eastAsia="Times New Roman" w:hAnsi="Arial" w:cs="Arial"/>
                <w:b/>
                <w:bCs/>
                <w:color w:val="000000"/>
                <w:sz w:val="22"/>
                <w:szCs w:val="22"/>
              </w:rPr>
              <w:t>Participant 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C1DE9" w14:textId="77777777" w:rsidR="005C2751" w:rsidRPr="005C7151" w:rsidRDefault="005C2751" w:rsidP="005C2751">
            <w:pPr>
              <w:jc w:val="center"/>
              <w:rPr>
                <w:rFonts w:eastAsia="Times New Roman"/>
              </w:rPr>
            </w:pPr>
            <w:r w:rsidRPr="005C7151">
              <w:rPr>
                <w:rFonts w:ascii="Arial" w:eastAsia="Times New Roman" w:hAnsi="Arial" w:cs="Arial"/>
                <w:b/>
                <w:bCs/>
                <w:color w:val="000000"/>
                <w:sz w:val="22"/>
                <w:szCs w:val="22"/>
              </w:rPr>
              <w:t>Participant Signature</w:t>
            </w:r>
          </w:p>
        </w:tc>
      </w:tr>
      <w:tr w:rsidR="005C2751" w:rsidRPr="005C7151" w14:paraId="25068ACE" w14:textId="77777777" w:rsidTr="005C2751">
        <w:trPr>
          <w:trHeight w:val="39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572E01" w14:textId="77777777" w:rsidR="005C2751" w:rsidRPr="005C7151" w:rsidRDefault="005C2751" w:rsidP="005C2751">
            <w:pPr>
              <w:jc w:val="center"/>
              <w:rPr>
                <w:rFonts w:eastAsia="Times New Roman"/>
              </w:rPr>
            </w:pPr>
            <w:r w:rsidRPr="005C7151">
              <w:rPr>
                <w:rFonts w:ascii="Arial" w:eastAsia="Times New Roman" w:hAnsi="Arial" w:cs="Arial"/>
                <w:color w:val="000000"/>
                <w:sz w:val="22"/>
                <w:szCs w:val="22"/>
              </w:rPr>
              <w:t xml:space="preserve">Mr. </w:t>
            </w:r>
            <w:r>
              <w:rPr>
                <w:rFonts w:ascii="Arial" w:eastAsia="Times New Roman" w:hAnsi="Arial" w:cs="Arial"/>
                <w:color w:val="000000"/>
                <w:sz w:val="22"/>
                <w:szCs w:val="22"/>
              </w:rPr>
              <w:t>Ron Rhoades</w:t>
            </w:r>
            <w:r w:rsidRPr="005C7151">
              <w:rPr>
                <w:rFonts w:ascii="Arial" w:eastAsia="Times New Roman" w:hAnsi="Arial" w:cs="Arial"/>
                <w:color w:val="000000"/>
                <w:sz w:val="22"/>
                <w:szCs w:val="22"/>
              </w:rPr>
              <w:t xml:space="preserve"> – 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C9A41" w14:textId="77777777" w:rsidR="005C2751" w:rsidRPr="005C7151" w:rsidRDefault="005C2751" w:rsidP="005C2751">
            <w:pPr>
              <w:rPr>
                <w:rFonts w:eastAsia="Times New Roman"/>
              </w:rPr>
            </w:pPr>
          </w:p>
        </w:tc>
      </w:tr>
      <w:tr w:rsidR="005C2751" w:rsidRPr="005C7151" w14:paraId="20AA2E85" w14:textId="77777777" w:rsidTr="005C2751">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07B67D" w14:textId="77777777" w:rsidR="005C2751" w:rsidRPr="005C7151" w:rsidRDefault="005C2751" w:rsidP="005C2751">
            <w:pPr>
              <w:jc w:val="center"/>
              <w:rPr>
                <w:rFonts w:eastAsia="Times New Roman"/>
              </w:rPr>
            </w:pPr>
            <w:r w:rsidRPr="005C7151">
              <w:rPr>
                <w:rFonts w:ascii="Arial" w:eastAsia="Times New Roman" w:hAnsi="Arial" w:cs="Arial"/>
                <w:color w:val="000000"/>
                <w:sz w:val="22"/>
                <w:szCs w:val="22"/>
              </w:rPr>
              <w:t xml:space="preserve">Mrs. </w:t>
            </w:r>
            <w:proofErr w:type="spellStart"/>
            <w:r w:rsidRPr="005C7151">
              <w:rPr>
                <w:rFonts w:ascii="Arial" w:eastAsia="Times New Roman" w:hAnsi="Arial" w:cs="Arial"/>
                <w:color w:val="000000"/>
                <w:sz w:val="22"/>
                <w:szCs w:val="22"/>
              </w:rPr>
              <w:t>Maribeth</w:t>
            </w:r>
            <w:proofErr w:type="spellEnd"/>
            <w:r w:rsidRPr="005C7151">
              <w:rPr>
                <w:rFonts w:ascii="Arial" w:eastAsia="Times New Roman" w:hAnsi="Arial" w:cs="Arial"/>
                <w:color w:val="000000"/>
                <w:sz w:val="22"/>
                <w:szCs w:val="22"/>
              </w:rPr>
              <w:t xml:space="preserve"> </w:t>
            </w:r>
            <w:proofErr w:type="spellStart"/>
            <w:r w:rsidRPr="005C7151">
              <w:rPr>
                <w:rFonts w:ascii="Arial" w:eastAsia="Times New Roman" w:hAnsi="Arial" w:cs="Arial"/>
                <w:color w:val="000000"/>
                <w:sz w:val="22"/>
                <w:szCs w:val="22"/>
              </w:rPr>
              <w:t>Dorsch</w:t>
            </w:r>
            <w:proofErr w:type="spellEnd"/>
            <w:r w:rsidRPr="005C7151">
              <w:rPr>
                <w:rFonts w:ascii="Arial" w:eastAsia="Times New Roman" w:hAnsi="Arial" w:cs="Arial"/>
                <w:color w:val="000000"/>
                <w:sz w:val="22"/>
                <w:szCs w:val="22"/>
              </w:rPr>
              <w:t xml:space="preserve"> – Counselor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08EFC" w14:textId="77777777" w:rsidR="005C2751" w:rsidRPr="005C7151" w:rsidRDefault="005C2751" w:rsidP="005C2751">
            <w:pPr>
              <w:rPr>
                <w:rFonts w:eastAsia="Times New Roman"/>
              </w:rPr>
            </w:pPr>
          </w:p>
        </w:tc>
      </w:tr>
      <w:tr w:rsidR="005C2751" w:rsidRPr="005C7151" w14:paraId="19DE375B" w14:textId="77777777" w:rsidTr="005C2751">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C7570B" w14:textId="77777777" w:rsidR="005C2751" w:rsidRPr="005C7151" w:rsidRDefault="005C2751" w:rsidP="005C2751">
            <w:pPr>
              <w:jc w:val="center"/>
              <w:rPr>
                <w:rFonts w:eastAsia="Times New Roman"/>
              </w:rPr>
            </w:pPr>
            <w:r w:rsidRPr="005C7151">
              <w:rPr>
                <w:rFonts w:ascii="Arial" w:eastAsia="Times New Roman" w:hAnsi="Arial" w:cs="Arial"/>
                <w:color w:val="000000"/>
                <w:sz w:val="22"/>
                <w:szCs w:val="22"/>
              </w:rPr>
              <w:t xml:space="preserve">Mrs. </w:t>
            </w:r>
            <w:proofErr w:type="spellStart"/>
            <w:r w:rsidRPr="005C7151">
              <w:rPr>
                <w:rFonts w:ascii="Arial" w:eastAsia="Times New Roman" w:hAnsi="Arial" w:cs="Arial"/>
                <w:color w:val="000000"/>
                <w:sz w:val="22"/>
                <w:szCs w:val="22"/>
              </w:rPr>
              <w:t>Krystyn</w:t>
            </w:r>
            <w:proofErr w:type="spellEnd"/>
            <w:r w:rsidRPr="005C7151">
              <w:rPr>
                <w:rFonts w:ascii="Arial" w:eastAsia="Times New Roman" w:hAnsi="Arial" w:cs="Arial"/>
                <w:color w:val="000000"/>
                <w:sz w:val="22"/>
                <w:szCs w:val="22"/>
              </w:rPr>
              <w:t xml:space="preserve"> </w:t>
            </w:r>
            <w:proofErr w:type="spellStart"/>
            <w:r w:rsidRPr="005C7151">
              <w:rPr>
                <w:rFonts w:ascii="Arial" w:eastAsia="Times New Roman" w:hAnsi="Arial" w:cs="Arial"/>
                <w:color w:val="000000"/>
                <w:sz w:val="22"/>
                <w:szCs w:val="22"/>
              </w:rPr>
              <w:t>Farabaugh</w:t>
            </w:r>
            <w:proofErr w:type="spellEnd"/>
            <w:r w:rsidRPr="005C7151">
              <w:rPr>
                <w:rFonts w:ascii="Arial" w:eastAsia="Times New Roman" w:hAnsi="Arial" w:cs="Arial"/>
                <w:color w:val="000000"/>
                <w:sz w:val="22"/>
                <w:szCs w:val="22"/>
              </w:rPr>
              <w:t xml:space="preserve"> – Reading Specialist, Title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319B6" w14:textId="77777777" w:rsidR="005C2751" w:rsidRPr="005C7151" w:rsidRDefault="005C2751" w:rsidP="005C2751">
            <w:pPr>
              <w:rPr>
                <w:rFonts w:eastAsia="Times New Roman"/>
              </w:rPr>
            </w:pPr>
          </w:p>
        </w:tc>
      </w:tr>
    </w:tbl>
    <w:p w14:paraId="1DE09A82" w14:textId="5EF5FC45" w:rsidR="005C2751" w:rsidRDefault="005C2751" w:rsidP="005C2751">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 xml:space="preserve">Appendix </w:t>
      </w:r>
      <w:r w:rsidR="008A1ACD">
        <w:rPr>
          <w:rFonts w:ascii="Calibri" w:eastAsia="Times New Roman" w:hAnsi="Calibri"/>
          <w:color w:val="000000"/>
          <w:sz w:val="28"/>
          <w:szCs w:val="28"/>
        </w:rPr>
        <w:t>D</w:t>
      </w:r>
    </w:p>
    <w:p w14:paraId="43A7239A" w14:textId="77777777" w:rsidR="004C191D" w:rsidRPr="004C191D" w:rsidRDefault="004C191D" w:rsidP="004C191D">
      <w:pPr>
        <w:jc w:val="center"/>
        <w:rPr>
          <w:rFonts w:eastAsia="Times New Roman"/>
        </w:rPr>
      </w:pPr>
      <w:r w:rsidRPr="004C191D">
        <w:rPr>
          <w:rFonts w:ascii="Arial" w:eastAsia="Times New Roman" w:hAnsi="Arial" w:cs="Arial"/>
          <w:i/>
          <w:iCs/>
          <w:color w:val="000000"/>
          <w:sz w:val="27"/>
          <w:szCs w:val="27"/>
        </w:rPr>
        <w:t>MTSS:  Progress Monitoring &amp; Intervention Alignment Tool</w:t>
      </w:r>
    </w:p>
    <w:p w14:paraId="7E0DB2CB" w14:textId="77777777" w:rsidR="004C191D" w:rsidRPr="004C191D" w:rsidRDefault="004C191D" w:rsidP="004C191D">
      <w:pPr>
        <w:jc w:val="center"/>
        <w:rPr>
          <w:rFonts w:eastAsia="Times New Roman"/>
        </w:rPr>
      </w:pPr>
      <w:r w:rsidRPr="004C191D">
        <w:rPr>
          <w:rFonts w:ascii="Arial" w:eastAsia="Times New Roman" w:hAnsi="Arial" w:cs="Arial"/>
          <w:color w:val="000000"/>
          <w:sz w:val="23"/>
          <w:szCs w:val="23"/>
        </w:rPr>
        <w:t xml:space="preserve">Blacklick Valley School District – </w:t>
      </w:r>
      <w:r w:rsidRPr="004C191D">
        <w:rPr>
          <w:rFonts w:ascii="Arial" w:eastAsia="Times New Roman" w:hAnsi="Arial" w:cs="Arial"/>
          <w:color w:val="000000"/>
        </w:rPr>
        <w:t>First Grade</w:t>
      </w:r>
    </w:p>
    <w:p w14:paraId="6E910C81" w14:textId="77777777" w:rsidR="004C191D" w:rsidRPr="004C191D" w:rsidRDefault="004C191D" w:rsidP="004C191D">
      <w:pPr>
        <w:jc w:val="center"/>
        <w:rPr>
          <w:rFonts w:eastAsia="Times New Roman"/>
        </w:rPr>
      </w:pPr>
      <w:r w:rsidRPr="004C191D">
        <w:rPr>
          <w:rFonts w:ascii="Arial" w:eastAsia="Times New Roman" w:hAnsi="Arial" w:cs="Arial"/>
          <w:color w:val="000000"/>
          <w:sz w:val="16"/>
          <w:szCs w:val="16"/>
        </w:rPr>
        <w:t> </w:t>
      </w:r>
    </w:p>
    <w:p w14:paraId="4D99AD52" w14:textId="77777777" w:rsidR="004C191D" w:rsidRPr="004C191D" w:rsidRDefault="004C191D" w:rsidP="004C191D">
      <w:pPr>
        <w:ind w:right="-80"/>
        <w:jc w:val="center"/>
        <w:rPr>
          <w:rFonts w:eastAsia="Times New Roman"/>
        </w:rPr>
      </w:pPr>
      <w:r w:rsidRPr="004C191D">
        <w:rPr>
          <w:rFonts w:ascii="Arial" w:eastAsia="Times New Roman" w:hAnsi="Arial" w:cs="Arial"/>
          <w:color w:val="000000"/>
        </w:rPr>
        <w:t>Student:  Teacher:</w:t>
      </w:r>
    </w:p>
    <w:p w14:paraId="222B5190" w14:textId="5315188C" w:rsidR="004C191D" w:rsidRPr="004C191D" w:rsidRDefault="004C191D" w:rsidP="002672FF">
      <w:pPr>
        <w:ind w:right="-80"/>
        <w:jc w:val="center"/>
        <w:rPr>
          <w:rFonts w:eastAsia="Times New Roman"/>
        </w:rPr>
      </w:pPr>
      <w:r w:rsidRPr="004C191D">
        <w:rPr>
          <w:rFonts w:ascii="Arial" w:eastAsia="Times New Roman" w:hAnsi="Arial" w:cs="Arial"/>
          <w:color w:val="000000"/>
          <w:sz w:val="12"/>
          <w:szCs w:val="12"/>
        </w:rPr>
        <w:t> </w:t>
      </w:r>
    </w:p>
    <w:tbl>
      <w:tblPr>
        <w:tblW w:w="11293" w:type="dxa"/>
        <w:tblCellMar>
          <w:top w:w="15" w:type="dxa"/>
          <w:left w:w="15" w:type="dxa"/>
          <w:bottom w:w="15" w:type="dxa"/>
          <w:right w:w="15" w:type="dxa"/>
        </w:tblCellMar>
        <w:tblLook w:val="04A0" w:firstRow="1" w:lastRow="0" w:firstColumn="1" w:lastColumn="0" w:noHBand="0" w:noVBand="1"/>
      </w:tblPr>
      <w:tblGrid>
        <w:gridCol w:w="6446"/>
        <w:gridCol w:w="2022"/>
        <w:gridCol w:w="2825"/>
      </w:tblGrid>
      <w:tr w:rsidR="004C191D" w:rsidRPr="004C191D" w14:paraId="4B8DF454" w14:textId="77777777" w:rsidTr="002672FF">
        <w:trPr>
          <w:trHeight w:val="250"/>
        </w:trPr>
        <w:tc>
          <w:tcPr>
            <w:tcW w:w="0" w:type="auto"/>
            <w:gridSpan w:val="3"/>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2E4B8AF" w14:textId="77777777" w:rsidR="004C191D" w:rsidRPr="004C191D" w:rsidRDefault="004C191D" w:rsidP="004C191D">
            <w:pPr>
              <w:spacing w:line="0" w:lineRule="atLeast"/>
              <w:rPr>
                <w:rFonts w:eastAsia="Times New Roman"/>
              </w:rPr>
            </w:pPr>
            <w:r w:rsidRPr="004C191D">
              <w:rPr>
                <w:rFonts w:ascii="Arial" w:eastAsia="Times New Roman" w:hAnsi="Arial" w:cs="Arial"/>
                <w:b/>
                <w:bCs/>
                <w:color w:val="000000"/>
              </w:rPr>
              <w:t>Data Analysis</w:t>
            </w:r>
          </w:p>
        </w:tc>
      </w:tr>
      <w:tr w:rsidR="004C191D" w:rsidRPr="004C191D" w14:paraId="66676950" w14:textId="77777777" w:rsidTr="002672FF">
        <w:trPr>
          <w:trHeight w:val="42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323CB" w14:textId="77777777" w:rsidR="004C191D" w:rsidRPr="004C191D" w:rsidRDefault="004C191D" w:rsidP="004C191D">
            <w:pPr>
              <w:rPr>
                <w:rFonts w:eastAsia="Times New Roman"/>
              </w:rPr>
            </w:pPr>
          </w:p>
          <w:p w14:paraId="67E0DE16"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 </w:t>
            </w:r>
            <w:proofErr w:type="spellStart"/>
            <w:r w:rsidRPr="004C191D">
              <w:rPr>
                <w:rFonts w:ascii="Arial" w:eastAsia="Times New Roman" w:hAnsi="Arial" w:cs="Arial"/>
                <w:b/>
                <w:bCs/>
                <w:color w:val="000000"/>
                <w:sz w:val="22"/>
                <w:szCs w:val="22"/>
              </w:rPr>
              <w:t>AimsWeb</w:t>
            </w:r>
            <w:proofErr w:type="spellEnd"/>
            <w:r w:rsidRPr="004C191D">
              <w:rPr>
                <w:rFonts w:ascii="Arial" w:eastAsia="Times New Roman" w:hAnsi="Arial" w:cs="Arial"/>
                <w:b/>
                <w:bCs/>
                <w:color w:val="000000"/>
                <w:sz w:val="22"/>
                <w:szCs w:val="22"/>
              </w:rPr>
              <w:t> </w:t>
            </w:r>
          </w:p>
          <w:p w14:paraId="38B4ECCD" w14:textId="77777777" w:rsidR="004C191D" w:rsidRPr="004C191D" w:rsidRDefault="004C191D" w:rsidP="004C191D">
            <w:pPr>
              <w:spacing w:after="240"/>
              <w:rPr>
                <w:rFonts w:eastAsia="Times New Roman"/>
              </w:rPr>
            </w:pPr>
          </w:p>
          <w:tbl>
            <w:tblPr>
              <w:tblW w:w="5005" w:type="dxa"/>
              <w:tblCellMar>
                <w:top w:w="15" w:type="dxa"/>
                <w:left w:w="15" w:type="dxa"/>
                <w:bottom w:w="15" w:type="dxa"/>
                <w:right w:w="15" w:type="dxa"/>
              </w:tblCellMar>
              <w:tblLook w:val="04A0" w:firstRow="1" w:lastRow="0" w:firstColumn="1" w:lastColumn="0" w:noHBand="0" w:noVBand="1"/>
            </w:tblPr>
            <w:tblGrid>
              <w:gridCol w:w="2650"/>
              <w:gridCol w:w="609"/>
              <w:gridCol w:w="873"/>
              <w:gridCol w:w="873"/>
            </w:tblGrid>
            <w:tr w:rsidR="004C191D" w:rsidRPr="004C191D" w14:paraId="31F61408" w14:textId="77777777" w:rsidTr="002672FF">
              <w:trPr>
                <w:trHeight w:val="2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D4327" w14:textId="77777777" w:rsidR="004C191D" w:rsidRPr="004C191D" w:rsidRDefault="004C191D" w:rsidP="004C191D">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5D802" w14:textId="77777777" w:rsidR="004C191D" w:rsidRPr="004C191D" w:rsidRDefault="004C191D" w:rsidP="004C191D">
                  <w:pPr>
                    <w:spacing w:line="0" w:lineRule="atLeast"/>
                    <w:rPr>
                      <w:rFonts w:eastAsia="Times New Roman"/>
                    </w:rPr>
                  </w:pPr>
                  <w:r w:rsidRPr="004C191D">
                    <w:rPr>
                      <w:rFonts w:ascii="Arial" w:eastAsia="Times New Roman" w:hAnsi="Arial" w:cs="Arial"/>
                      <w:color w:val="000000"/>
                      <w:sz w:val="22"/>
                      <w:szCs w:val="22"/>
                    </w:rPr>
                    <w:t>Fall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C77FA" w14:textId="77777777" w:rsidR="004C191D" w:rsidRPr="004C191D" w:rsidRDefault="004C191D" w:rsidP="004C191D">
                  <w:pPr>
                    <w:spacing w:line="0" w:lineRule="atLeast"/>
                    <w:rPr>
                      <w:rFonts w:eastAsia="Times New Roman"/>
                    </w:rPr>
                  </w:pPr>
                  <w:r w:rsidRPr="004C191D">
                    <w:rPr>
                      <w:rFonts w:ascii="Arial" w:eastAsia="Times New Roman" w:hAnsi="Arial" w:cs="Arial"/>
                      <w:color w:val="000000"/>
                      <w:sz w:val="22"/>
                      <w:szCs w:val="22"/>
                    </w:rPr>
                    <w:t>Winter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394F3" w14:textId="77777777" w:rsidR="004C191D" w:rsidRPr="004C191D" w:rsidRDefault="004C191D" w:rsidP="004C191D">
                  <w:pPr>
                    <w:spacing w:line="0" w:lineRule="atLeast"/>
                    <w:rPr>
                      <w:rFonts w:eastAsia="Times New Roman"/>
                    </w:rPr>
                  </w:pPr>
                  <w:r w:rsidRPr="004C191D">
                    <w:rPr>
                      <w:rFonts w:ascii="Arial" w:eastAsia="Times New Roman" w:hAnsi="Arial" w:cs="Arial"/>
                      <w:color w:val="000000"/>
                      <w:sz w:val="22"/>
                      <w:szCs w:val="22"/>
                    </w:rPr>
                    <w:t>Spring</w:t>
                  </w:r>
                </w:p>
              </w:tc>
            </w:tr>
            <w:tr w:rsidR="004C191D" w:rsidRPr="004C191D" w14:paraId="65FF0EE6" w14:textId="77777777" w:rsidTr="002672FF">
              <w:trPr>
                <w:trHeight w:val="5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B4402"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Phonemic Segmentation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CD70B"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2A46D"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56"/>
                      <w:szCs w:val="5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AC4DC"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56"/>
                      <w:szCs w:val="56"/>
                    </w:rPr>
                    <w:t>X</w:t>
                  </w:r>
                </w:p>
              </w:tc>
            </w:tr>
            <w:tr w:rsidR="004C191D" w:rsidRPr="004C191D" w14:paraId="00F5611F" w14:textId="77777777" w:rsidTr="002672FF">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B8BBD"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Nonsense Words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C80A4"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FE926"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01AEB" w14:textId="77777777" w:rsidR="004C191D" w:rsidRPr="004C191D" w:rsidRDefault="004C191D" w:rsidP="004C191D">
                  <w:pPr>
                    <w:rPr>
                      <w:rFonts w:eastAsia="Times New Roman"/>
                    </w:rPr>
                  </w:pPr>
                </w:p>
              </w:tc>
            </w:tr>
            <w:tr w:rsidR="004C191D" w:rsidRPr="004C191D" w14:paraId="2C0A74EA" w14:textId="77777777" w:rsidTr="002672FF">
              <w:trPr>
                <w:trHeight w:val="6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B9B21"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Oral Reading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B3C05"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56"/>
                      <w:szCs w:val="5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A7ADB"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82B1A" w14:textId="77777777" w:rsidR="004C191D" w:rsidRPr="004C191D" w:rsidRDefault="004C191D" w:rsidP="004C191D">
                  <w:pPr>
                    <w:rPr>
                      <w:rFonts w:eastAsia="Times New Roman"/>
                    </w:rPr>
                  </w:pPr>
                </w:p>
              </w:tc>
            </w:tr>
            <w:tr w:rsidR="004C191D" w:rsidRPr="004C191D" w14:paraId="4E177F92" w14:textId="77777777" w:rsidTr="002672FF">
              <w:trPr>
                <w:trHeight w:val="6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40136"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Word Reading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F440A"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56"/>
                      <w:szCs w:val="56"/>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22227"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50902" w14:textId="77777777" w:rsidR="004C191D" w:rsidRPr="004C191D" w:rsidRDefault="004C191D" w:rsidP="004C191D">
                  <w:pPr>
                    <w:rPr>
                      <w:rFonts w:eastAsia="Times New Roman"/>
                    </w:rPr>
                  </w:pPr>
                </w:p>
              </w:tc>
            </w:tr>
          </w:tbl>
          <w:p w14:paraId="7685E8D1" w14:textId="77777777" w:rsidR="004C191D" w:rsidRPr="004C191D" w:rsidRDefault="004C191D" w:rsidP="004C191D">
            <w:pPr>
              <w:spacing w:after="240"/>
              <w:rPr>
                <w:rFonts w:eastAsia="Times New Roman"/>
              </w:rPr>
            </w:pPr>
          </w:p>
          <w:p w14:paraId="0A417F88"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u w:val="single"/>
              </w:rPr>
              <w:t>National Percentages - colors coordinate with Aims Web charts</w:t>
            </w:r>
          </w:p>
          <w:p w14:paraId="0DC64393" w14:textId="77777777" w:rsidR="004C191D" w:rsidRPr="004C191D" w:rsidRDefault="004C191D" w:rsidP="004C191D">
            <w:pPr>
              <w:rPr>
                <w:rFonts w:eastAsia="Times New Roman"/>
              </w:rPr>
            </w:pPr>
          </w:p>
          <w:p w14:paraId="0A1B169A"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Orange -  1% to 10%</w:t>
            </w:r>
          </w:p>
          <w:p w14:paraId="4C3ECE43"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Yellow – 11% to 25%</w:t>
            </w:r>
          </w:p>
          <w:p w14:paraId="207BC2A6"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Green – 26% to 75%</w:t>
            </w:r>
          </w:p>
          <w:p w14:paraId="46E719C5"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Blue – 76% to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46EA3"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Letter Name ID </w:t>
            </w:r>
          </w:p>
          <w:p w14:paraId="32A5356A" w14:textId="77777777" w:rsidR="004C191D" w:rsidRPr="004C191D" w:rsidRDefault="004C191D" w:rsidP="004C191D">
            <w:pPr>
              <w:rPr>
                <w:rFonts w:eastAsia="Times New Roman"/>
              </w:rPr>
            </w:pPr>
          </w:p>
          <w:p w14:paraId="06FEE0F4"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Letter Sound ID </w:t>
            </w:r>
          </w:p>
          <w:p w14:paraId="7B08A204" w14:textId="77777777" w:rsidR="004C191D" w:rsidRPr="004C191D" w:rsidRDefault="004C191D" w:rsidP="004C191D">
            <w:pPr>
              <w:ind w:left="100"/>
              <w:rPr>
                <w:rFonts w:eastAsia="Times New Roman"/>
              </w:rPr>
            </w:pPr>
            <w:r w:rsidRPr="004C191D">
              <w:rPr>
                <w:rFonts w:ascii="Arial" w:eastAsia="Times New Roman" w:hAnsi="Arial" w:cs="Arial"/>
                <w:color w:val="000000"/>
                <w:sz w:val="22"/>
                <w:szCs w:val="22"/>
              </w:rPr>
              <w:t> </w:t>
            </w:r>
          </w:p>
          <w:p w14:paraId="153C6832"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Vowel Sounds</w:t>
            </w:r>
          </w:p>
          <w:p w14:paraId="4975F97D" w14:textId="77777777" w:rsidR="004C191D" w:rsidRPr="004C191D" w:rsidRDefault="004C191D" w:rsidP="004C191D">
            <w:pPr>
              <w:rPr>
                <w:rFonts w:eastAsia="Times New Roman"/>
              </w:rPr>
            </w:pPr>
          </w:p>
          <w:tbl>
            <w:tblPr>
              <w:tblW w:w="1802" w:type="dxa"/>
              <w:tblCellMar>
                <w:top w:w="15" w:type="dxa"/>
                <w:left w:w="15" w:type="dxa"/>
                <w:bottom w:w="15" w:type="dxa"/>
                <w:right w:w="15" w:type="dxa"/>
              </w:tblCellMar>
              <w:tblLook w:val="04A0" w:firstRow="1" w:lastRow="0" w:firstColumn="1" w:lastColumn="0" w:noHBand="0" w:noVBand="1"/>
            </w:tblPr>
            <w:tblGrid>
              <w:gridCol w:w="375"/>
              <w:gridCol w:w="695"/>
              <w:gridCol w:w="732"/>
            </w:tblGrid>
            <w:tr w:rsidR="004C191D" w:rsidRPr="004C191D" w14:paraId="6A546AD9" w14:textId="77777777" w:rsidTr="002672FF">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11A82" w14:textId="77777777" w:rsidR="004C191D" w:rsidRPr="004C191D" w:rsidRDefault="004C191D" w:rsidP="004C191D">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2CEDC"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Long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69B65"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Short</w:t>
                  </w:r>
                </w:p>
              </w:tc>
            </w:tr>
            <w:tr w:rsidR="004C191D" w:rsidRPr="004C191D" w14:paraId="212958F9" w14:textId="77777777" w:rsidTr="002672FF">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3FC05"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828F4" w14:textId="77777777" w:rsidR="004C191D" w:rsidRPr="004C191D" w:rsidRDefault="004C191D" w:rsidP="004C191D">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7EA03" w14:textId="77777777" w:rsidR="004C191D" w:rsidRPr="004C191D" w:rsidRDefault="004C191D" w:rsidP="004C191D">
                  <w:pPr>
                    <w:rPr>
                      <w:rFonts w:eastAsia="Times New Roman"/>
                    </w:rPr>
                  </w:pPr>
                </w:p>
              </w:tc>
            </w:tr>
            <w:tr w:rsidR="004C191D" w:rsidRPr="004C191D" w14:paraId="6EC03C72" w14:textId="77777777" w:rsidTr="002672FF">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700CE"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6A918" w14:textId="77777777" w:rsidR="004C191D" w:rsidRPr="004C191D" w:rsidRDefault="004C191D" w:rsidP="004C191D">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1B16C" w14:textId="77777777" w:rsidR="004C191D" w:rsidRPr="004C191D" w:rsidRDefault="004C191D" w:rsidP="004C191D">
                  <w:pPr>
                    <w:rPr>
                      <w:rFonts w:eastAsia="Times New Roman"/>
                    </w:rPr>
                  </w:pPr>
                </w:p>
              </w:tc>
            </w:tr>
            <w:tr w:rsidR="004C191D" w:rsidRPr="004C191D" w14:paraId="26FC8104" w14:textId="77777777" w:rsidTr="002672FF">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BD4CD"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FB230" w14:textId="77777777" w:rsidR="004C191D" w:rsidRPr="004C191D" w:rsidRDefault="004C191D" w:rsidP="004C191D">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39CA0" w14:textId="77777777" w:rsidR="004C191D" w:rsidRPr="004C191D" w:rsidRDefault="004C191D" w:rsidP="004C191D">
                  <w:pPr>
                    <w:rPr>
                      <w:rFonts w:eastAsia="Times New Roman"/>
                    </w:rPr>
                  </w:pPr>
                </w:p>
              </w:tc>
            </w:tr>
            <w:tr w:rsidR="004C191D" w:rsidRPr="004C191D" w14:paraId="0B20EF85" w14:textId="77777777" w:rsidTr="002672FF">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E3698"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12B47" w14:textId="77777777" w:rsidR="004C191D" w:rsidRPr="004C191D" w:rsidRDefault="004C191D" w:rsidP="004C191D">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61644" w14:textId="77777777" w:rsidR="004C191D" w:rsidRPr="004C191D" w:rsidRDefault="004C191D" w:rsidP="004C191D">
                  <w:pPr>
                    <w:rPr>
                      <w:rFonts w:eastAsia="Times New Roman"/>
                    </w:rPr>
                  </w:pPr>
                </w:p>
              </w:tc>
            </w:tr>
            <w:tr w:rsidR="004C191D" w:rsidRPr="004C191D" w14:paraId="39C337EF" w14:textId="77777777" w:rsidTr="002672FF">
              <w:trPr>
                <w:trHeight w:val="3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1795E"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9B988" w14:textId="77777777" w:rsidR="004C191D" w:rsidRPr="004C191D" w:rsidRDefault="004C191D" w:rsidP="004C191D">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F5A98" w14:textId="77777777" w:rsidR="004C191D" w:rsidRPr="004C191D" w:rsidRDefault="004C191D" w:rsidP="004C191D">
                  <w:pPr>
                    <w:rPr>
                      <w:rFonts w:eastAsia="Times New Roman"/>
                    </w:rPr>
                  </w:pPr>
                </w:p>
              </w:tc>
            </w:tr>
          </w:tbl>
          <w:p w14:paraId="1145A6F1" w14:textId="77777777" w:rsidR="004C191D" w:rsidRPr="004C191D" w:rsidRDefault="004C191D" w:rsidP="004C191D">
            <w:pPr>
              <w:spacing w:after="240"/>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21A3B" w14:textId="77777777" w:rsidR="004C191D" w:rsidRPr="004C191D" w:rsidRDefault="004C191D" w:rsidP="004C191D">
            <w:pPr>
              <w:rPr>
                <w:rFonts w:eastAsia="Times New Roman"/>
              </w:rPr>
            </w:pPr>
            <w:r w:rsidRPr="004C191D">
              <w:rPr>
                <w:rFonts w:ascii="Arial" w:eastAsia="Times New Roman" w:hAnsi="Arial" w:cs="Arial"/>
                <w:color w:val="000000"/>
              </w:rPr>
              <w:t xml:space="preserve"> </w:t>
            </w:r>
            <w:r w:rsidRPr="004C191D">
              <w:rPr>
                <w:rFonts w:ascii="Arial" w:eastAsia="Times New Roman" w:hAnsi="Arial" w:cs="Arial"/>
                <w:b/>
                <w:bCs/>
                <w:color w:val="000000"/>
                <w:sz w:val="22"/>
                <w:szCs w:val="22"/>
              </w:rPr>
              <w:t xml:space="preserve">Sight Word List  </w:t>
            </w:r>
            <w:r w:rsidRPr="004C191D">
              <w:rPr>
                <w:rFonts w:ascii="Arial" w:eastAsia="Times New Roman" w:hAnsi="Arial" w:cs="Arial"/>
                <w:color w:val="000000"/>
                <w:sz w:val="18"/>
                <w:szCs w:val="18"/>
              </w:rPr>
              <w:t>(if app.)</w:t>
            </w:r>
          </w:p>
          <w:p w14:paraId="0F55297F"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 </w:t>
            </w:r>
          </w:p>
          <w:p w14:paraId="51259B5E" w14:textId="77777777" w:rsidR="004C191D" w:rsidRPr="004C191D" w:rsidRDefault="004C191D" w:rsidP="004C191D">
            <w:pPr>
              <w:rPr>
                <w:rFonts w:eastAsia="Times New Roman"/>
              </w:rPr>
            </w:pPr>
          </w:p>
          <w:p w14:paraId="2AC641C3"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  DRA Benchmark</w:t>
            </w:r>
          </w:p>
          <w:p w14:paraId="12D59CCD" w14:textId="77777777" w:rsidR="004C191D" w:rsidRPr="004C191D" w:rsidRDefault="004C191D" w:rsidP="004C191D">
            <w:pPr>
              <w:ind w:left="100"/>
              <w:rPr>
                <w:rFonts w:eastAsia="Times New Roman"/>
              </w:rPr>
            </w:pPr>
            <w:r w:rsidRPr="004C191D">
              <w:rPr>
                <w:rFonts w:ascii="Arial" w:eastAsia="Times New Roman" w:hAnsi="Arial" w:cs="Arial"/>
                <w:color w:val="000000"/>
                <w:sz w:val="22"/>
                <w:szCs w:val="22"/>
              </w:rPr>
              <w:t>(Use most current scores)</w:t>
            </w:r>
          </w:p>
          <w:p w14:paraId="27ED187A" w14:textId="77777777" w:rsidR="004C191D" w:rsidRPr="004C191D" w:rsidRDefault="004C191D" w:rsidP="004C191D">
            <w:pPr>
              <w:ind w:left="100"/>
              <w:rPr>
                <w:rFonts w:eastAsia="Times New Roman"/>
              </w:rPr>
            </w:pPr>
            <w:r w:rsidRPr="004C191D">
              <w:rPr>
                <w:rFonts w:ascii="Arial" w:eastAsia="Times New Roman" w:hAnsi="Arial" w:cs="Arial"/>
                <w:color w:val="000000"/>
                <w:sz w:val="22"/>
                <w:szCs w:val="22"/>
              </w:rPr>
              <w:t> </w:t>
            </w:r>
          </w:p>
          <w:p w14:paraId="4DD0B60B"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DRA Level: </w:t>
            </w:r>
          </w:p>
          <w:p w14:paraId="5AE4A6E6"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 </w:t>
            </w:r>
          </w:p>
          <w:p w14:paraId="10E3BCC5"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Notes:</w:t>
            </w:r>
          </w:p>
          <w:p w14:paraId="0BCD84AC"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 </w:t>
            </w:r>
          </w:p>
        </w:tc>
      </w:tr>
    </w:tbl>
    <w:p w14:paraId="2840100F" w14:textId="77777777" w:rsidR="004C191D" w:rsidRPr="004C191D" w:rsidRDefault="004C191D" w:rsidP="004C191D">
      <w:pPr>
        <w:rPr>
          <w:rFonts w:eastAsia="Times New Roman"/>
        </w:rPr>
      </w:pPr>
      <w:r w:rsidRPr="004C191D">
        <w:rPr>
          <w:rFonts w:ascii="Arial" w:eastAsia="Times New Roman" w:hAnsi="Arial" w:cs="Arial"/>
          <w:b/>
          <w:bCs/>
          <w:color w:val="000000"/>
        </w:rPr>
        <w:t>The Intervention</w:t>
      </w:r>
    </w:p>
    <w:tbl>
      <w:tblPr>
        <w:tblW w:w="0" w:type="auto"/>
        <w:tblCellMar>
          <w:top w:w="15" w:type="dxa"/>
          <w:left w:w="15" w:type="dxa"/>
          <w:bottom w:w="15" w:type="dxa"/>
          <w:right w:w="15" w:type="dxa"/>
        </w:tblCellMar>
        <w:tblLook w:val="04A0" w:firstRow="1" w:lastRow="0" w:firstColumn="1" w:lastColumn="0" w:noHBand="0" w:noVBand="1"/>
      </w:tblPr>
      <w:tblGrid>
        <w:gridCol w:w="2181"/>
        <w:gridCol w:w="8799"/>
      </w:tblGrid>
      <w:tr w:rsidR="004C191D" w:rsidRPr="004C191D" w14:paraId="0F0C2733" w14:textId="77777777" w:rsidTr="004C191D">
        <w:trPr>
          <w:trHeight w:val="1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4DBCD"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Targeted Area of Need (skill) :</w:t>
            </w:r>
          </w:p>
          <w:p w14:paraId="016124D6" w14:textId="77777777" w:rsidR="004C191D" w:rsidRPr="004C191D" w:rsidRDefault="004C191D" w:rsidP="004C191D">
            <w:pPr>
              <w:rPr>
                <w:rFonts w:eastAsia="Times New Roman"/>
              </w:rPr>
            </w:pPr>
          </w:p>
          <w:p w14:paraId="06CEE5A9"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Phonics/phonemic awareness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D358C" w14:textId="77777777" w:rsidR="004C191D" w:rsidRPr="004C191D" w:rsidRDefault="004C191D" w:rsidP="004C191D">
            <w:pPr>
              <w:ind w:left="100"/>
              <w:rPr>
                <w:rFonts w:eastAsia="Times New Roman"/>
              </w:rPr>
            </w:pPr>
            <w:r w:rsidRPr="004C191D">
              <w:rPr>
                <w:rFonts w:ascii="Arial" w:eastAsia="Times New Roman" w:hAnsi="Arial" w:cs="Arial"/>
                <w:color w:val="000000"/>
                <w:sz w:val="22"/>
                <w:szCs w:val="22"/>
              </w:rPr>
              <w:t>___ will receive intervention in the reading area of phonics and phonemic awareness to focus on the skill of _____________________________.  The intervention strategies of small group instruction focusing on above skills will be used to target this deficit skill, in a group with ____other students, 5 days a week for 40 minutes per session.</w:t>
            </w:r>
          </w:p>
        </w:tc>
      </w:tr>
    </w:tbl>
    <w:p w14:paraId="571EC2D2" w14:textId="55A0523D" w:rsidR="004C191D" w:rsidRPr="004C191D" w:rsidRDefault="004C191D" w:rsidP="004C191D">
      <w:pPr>
        <w:rPr>
          <w:rFonts w:eastAsia="Times New Roman"/>
        </w:rPr>
      </w:pPr>
      <w:r w:rsidRPr="004C191D">
        <w:rPr>
          <w:rFonts w:ascii="Arial" w:eastAsia="Times New Roman" w:hAnsi="Arial" w:cs="Arial"/>
          <w:color w:val="000000"/>
          <w:sz w:val="18"/>
          <w:szCs w:val="18"/>
        </w:rPr>
        <w:t> </w:t>
      </w:r>
    </w:p>
    <w:p w14:paraId="6B27A398" w14:textId="027FDABC" w:rsidR="004C191D" w:rsidRPr="004C191D" w:rsidRDefault="004C191D" w:rsidP="004C191D">
      <w:pPr>
        <w:rPr>
          <w:rFonts w:eastAsia="Times New Roman"/>
        </w:rPr>
      </w:pPr>
      <w:r w:rsidRPr="004C191D">
        <w:rPr>
          <w:rFonts w:ascii="Arial" w:eastAsia="Times New Roman" w:hAnsi="Arial" w:cs="Arial"/>
          <w:b/>
          <w:bCs/>
          <w:color w:val="000000"/>
          <w:sz w:val="22"/>
          <w:szCs w:val="22"/>
        </w:rPr>
        <w:t>Monitoring the Intervention</w:t>
      </w:r>
      <w:r w:rsidRPr="004C191D">
        <w:rPr>
          <w:rFonts w:ascii="Arial" w:eastAsia="Times New Roman" w:hAnsi="Arial" w:cs="Arial"/>
          <w:b/>
          <w:bCs/>
          <w:color w:val="000000"/>
          <w:sz w:val="16"/>
          <w:szCs w:val="16"/>
        </w:rPr>
        <w:t xml:space="preserve"> - </w:t>
      </w:r>
      <w:r w:rsidRPr="004C191D">
        <w:rPr>
          <w:rFonts w:ascii="Arial" w:eastAsia="Times New Roman" w:hAnsi="Arial" w:cs="Arial"/>
          <w:color w:val="000000"/>
          <w:sz w:val="22"/>
          <w:szCs w:val="22"/>
        </w:rPr>
        <w:t>See progress monitoring charts attached.</w:t>
      </w:r>
    </w:p>
    <w:tbl>
      <w:tblPr>
        <w:tblW w:w="11049" w:type="dxa"/>
        <w:tblInd w:w="-15" w:type="dxa"/>
        <w:tblCellMar>
          <w:top w:w="15" w:type="dxa"/>
          <w:left w:w="15" w:type="dxa"/>
          <w:bottom w:w="15" w:type="dxa"/>
          <w:right w:w="15" w:type="dxa"/>
        </w:tblCellMar>
        <w:tblLook w:val="04A0" w:firstRow="1" w:lastRow="0" w:firstColumn="1" w:lastColumn="0" w:noHBand="0" w:noVBand="1"/>
      </w:tblPr>
      <w:tblGrid>
        <w:gridCol w:w="11049"/>
      </w:tblGrid>
      <w:tr w:rsidR="004C191D" w:rsidRPr="004C191D" w14:paraId="4976CBB6" w14:textId="77777777" w:rsidTr="002672FF">
        <w:trPr>
          <w:trHeight w:val="209"/>
        </w:trPr>
        <w:tc>
          <w:tcPr>
            <w:tcW w:w="11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1FC3F" w14:textId="4B95651C" w:rsidR="004C191D" w:rsidRPr="004C191D" w:rsidRDefault="004C191D" w:rsidP="002672FF">
            <w:pPr>
              <w:rPr>
                <w:rFonts w:eastAsia="Times New Roman"/>
              </w:rPr>
            </w:pPr>
            <w:r w:rsidRPr="004C191D">
              <w:rPr>
                <w:rFonts w:ascii="Verdana" w:eastAsia="Times New Roman" w:hAnsi="Verdana"/>
                <w:b/>
                <w:bCs/>
                <w:color w:val="000000"/>
                <w:sz w:val="20"/>
                <w:szCs w:val="20"/>
              </w:rPr>
              <w:t>Accommodations: </w:t>
            </w:r>
          </w:p>
        </w:tc>
      </w:tr>
    </w:tbl>
    <w:p w14:paraId="6391E1A6" w14:textId="77777777" w:rsidR="002672FF" w:rsidRDefault="002672FF"/>
    <w:tbl>
      <w:tblPr>
        <w:tblW w:w="11049" w:type="dxa"/>
        <w:tblCellMar>
          <w:top w:w="15" w:type="dxa"/>
          <w:left w:w="15" w:type="dxa"/>
          <w:bottom w:w="15" w:type="dxa"/>
          <w:right w:w="15" w:type="dxa"/>
        </w:tblCellMar>
        <w:tblLook w:val="04A0" w:firstRow="1" w:lastRow="0" w:firstColumn="1" w:lastColumn="0" w:noHBand="0" w:noVBand="1"/>
      </w:tblPr>
      <w:tblGrid>
        <w:gridCol w:w="3085"/>
        <w:gridCol w:w="7964"/>
      </w:tblGrid>
      <w:tr w:rsidR="004C191D" w:rsidRPr="004C191D" w14:paraId="40A2C74F" w14:textId="77777777" w:rsidTr="002672FF">
        <w:trPr>
          <w:trHeight w:val="33"/>
        </w:trPr>
        <w:tc>
          <w:tcPr>
            <w:tcW w:w="3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1A8FC"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22"/>
                <w:szCs w:val="22"/>
              </w:rPr>
              <w:t>Participant Name</w:t>
            </w:r>
          </w:p>
        </w:tc>
        <w:tc>
          <w:tcPr>
            <w:tcW w:w="7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CAF6D"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22"/>
                <w:szCs w:val="22"/>
              </w:rPr>
              <w:t>Participant Signature</w:t>
            </w:r>
          </w:p>
        </w:tc>
      </w:tr>
      <w:tr w:rsidR="004C191D" w:rsidRPr="004C191D" w14:paraId="19F2E4F8" w14:textId="77777777" w:rsidTr="002672FF">
        <w:trPr>
          <w:trHeight w:val="52"/>
        </w:trPr>
        <w:tc>
          <w:tcPr>
            <w:tcW w:w="3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C4EBF4" w14:textId="47F9D5B9" w:rsidR="004C191D" w:rsidRPr="004C191D" w:rsidRDefault="004C191D" w:rsidP="004C191D">
            <w:pPr>
              <w:jc w:val="center"/>
              <w:rPr>
                <w:rFonts w:eastAsia="Times New Roman"/>
              </w:rPr>
            </w:pPr>
            <w:r>
              <w:rPr>
                <w:rFonts w:ascii="Arial" w:eastAsia="Times New Roman" w:hAnsi="Arial" w:cs="Arial"/>
                <w:color w:val="000000"/>
                <w:sz w:val="22"/>
                <w:szCs w:val="22"/>
              </w:rPr>
              <w:t>Mr. Ron Rhoades</w:t>
            </w:r>
            <w:r w:rsidRPr="004C191D">
              <w:rPr>
                <w:rFonts w:ascii="Arial" w:eastAsia="Times New Roman" w:hAnsi="Arial" w:cs="Arial"/>
                <w:color w:val="000000"/>
                <w:sz w:val="22"/>
                <w:szCs w:val="22"/>
              </w:rPr>
              <w:t>– Principal</w:t>
            </w:r>
          </w:p>
        </w:tc>
        <w:tc>
          <w:tcPr>
            <w:tcW w:w="7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CC9B5" w14:textId="77777777" w:rsidR="004C191D" w:rsidRPr="004C191D" w:rsidRDefault="004C191D" w:rsidP="004C191D">
            <w:pPr>
              <w:rPr>
                <w:rFonts w:eastAsia="Times New Roman"/>
              </w:rPr>
            </w:pPr>
          </w:p>
        </w:tc>
      </w:tr>
      <w:tr w:rsidR="004C191D" w:rsidRPr="004C191D" w14:paraId="3FE10B5F" w14:textId="77777777" w:rsidTr="002672FF">
        <w:trPr>
          <w:trHeight w:val="53"/>
        </w:trPr>
        <w:tc>
          <w:tcPr>
            <w:tcW w:w="3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6CB20"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 xml:space="preserve">Mrs. </w:t>
            </w:r>
            <w:proofErr w:type="spellStart"/>
            <w:r w:rsidRPr="004C191D">
              <w:rPr>
                <w:rFonts w:ascii="Arial" w:eastAsia="Times New Roman" w:hAnsi="Arial" w:cs="Arial"/>
                <w:color w:val="000000"/>
                <w:sz w:val="22"/>
                <w:szCs w:val="22"/>
              </w:rPr>
              <w:t>Maribeth</w:t>
            </w:r>
            <w:proofErr w:type="spellEnd"/>
            <w:r w:rsidRPr="004C191D">
              <w:rPr>
                <w:rFonts w:ascii="Arial" w:eastAsia="Times New Roman" w:hAnsi="Arial" w:cs="Arial"/>
                <w:color w:val="000000"/>
                <w:sz w:val="22"/>
                <w:szCs w:val="22"/>
              </w:rPr>
              <w:t xml:space="preserve"> </w:t>
            </w:r>
            <w:proofErr w:type="spellStart"/>
            <w:r w:rsidRPr="004C191D">
              <w:rPr>
                <w:rFonts w:ascii="Arial" w:eastAsia="Times New Roman" w:hAnsi="Arial" w:cs="Arial"/>
                <w:color w:val="000000"/>
                <w:sz w:val="22"/>
                <w:szCs w:val="22"/>
              </w:rPr>
              <w:t>Dorsch</w:t>
            </w:r>
            <w:proofErr w:type="spellEnd"/>
            <w:r w:rsidRPr="004C191D">
              <w:rPr>
                <w:rFonts w:ascii="Arial" w:eastAsia="Times New Roman" w:hAnsi="Arial" w:cs="Arial"/>
                <w:color w:val="000000"/>
                <w:sz w:val="22"/>
                <w:szCs w:val="22"/>
              </w:rPr>
              <w:t xml:space="preserve"> – Counselor</w:t>
            </w:r>
          </w:p>
        </w:tc>
        <w:tc>
          <w:tcPr>
            <w:tcW w:w="7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B3F1D" w14:textId="77777777" w:rsidR="004C191D" w:rsidRPr="004C191D" w:rsidRDefault="004C191D" w:rsidP="004C191D">
            <w:pPr>
              <w:rPr>
                <w:rFonts w:eastAsia="Times New Roman"/>
              </w:rPr>
            </w:pPr>
          </w:p>
        </w:tc>
      </w:tr>
      <w:tr w:rsidR="004C191D" w:rsidRPr="004C191D" w14:paraId="141B4358" w14:textId="77777777" w:rsidTr="002672FF">
        <w:trPr>
          <w:trHeight w:val="53"/>
        </w:trPr>
        <w:tc>
          <w:tcPr>
            <w:tcW w:w="3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7E16D0"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 xml:space="preserve">Mrs. </w:t>
            </w:r>
            <w:proofErr w:type="spellStart"/>
            <w:r w:rsidRPr="004C191D">
              <w:rPr>
                <w:rFonts w:ascii="Arial" w:eastAsia="Times New Roman" w:hAnsi="Arial" w:cs="Arial"/>
                <w:color w:val="000000"/>
                <w:sz w:val="22"/>
                <w:szCs w:val="22"/>
              </w:rPr>
              <w:t>Krystyn</w:t>
            </w:r>
            <w:proofErr w:type="spellEnd"/>
            <w:r w:rsidRPr="004C191D">
              <w:rPr>
                <w:rFonts w:ascii="Arial" w:eastAsia="Times New Roman" w:hAnsi="Arial" w:cs="Arial"/>
                <w:color w:val="000000"/>
                <w:sz w:val="22"/>
                <w:szCs w:val="22"/>
              </w:rPr>
              <w:t xml:space="preserve"> </w:t>
            </w:r>
            <w:proofErr w:type="spellStart"/>
            <w:r w:rsidRPr="004C191D">
              <w:rPr>
                <w:rFonts w:ascii="Arial" w:eastAsia="Times New Roman" w:hAnsi="Arial" w:cs="Arial"/>
                <w:color w:val="000000"/>
                <w:sz w:val="22"/>
                <w:szCs w:val="22"/>
              </w:rPr>
              <w:t>Farabaugh</w:t>
            </w:r>
            <w:proofErr w:type="spellEnd"/>
            <w:r w:rsidRPr="004C191D">
              <w:rPr>
                <w:rFonts w:ascii="Arial" w:eastAsia="Times New Roman" w:hAnsi="Arial" w:cs="Arial"/>
                <w:color w:val="000000"/>
                <w:sz w:val="22"/>
                <w:szCs w:val="22"/>
              </w:rPr>
              <w:t xml:space="preserve"> – Reading Specialist, Title I</w:t>
            </w:r>
          </w:p>
        </w:tc>
        <w:tc>
          <w:tcPr>
            <w:tcW w:w="7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DFCE1" w14:textId="77777777" w:rsidR="004C191D" w:rsidRPr="004C191D" w:rsidRDefault="004C191D" w:rsidP="004C191D">
            <w:pPr>
              <w:rPr>
                <w:rFonts w:eastAsia="Times New Roman"/>
              </w:rPr>
            </w:pPr>
          </w:p>
        </w:tc>
      </w:tr>
    </w:tbl>
    <w:p w14:paraId="45C31C9A" w14:textId="42654CDB" w:rsidR="004C7685" w:rsidRDefault="004C7685" w:rsidP="004C7685">
      <w:pPr>
        <w:rPr>
          <w:b/>
        </w:rPr>
      </w:pPr>
    </w:p>
    <w:p w14:paraId="4274333E" w14:textId="1349922E" w:rsidR="002672FF" w:rsidRDefault="002672FF" w:rsidP="002672FF">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 xml:space="preserve">Appendix </w:t>
      </w:r>
      <w:r w:rsidR="008A1ACD">
        <w:rPr>
          <w:rFonts w:ascii="Calibri" w:eastAsia="Times New Roman" w:hAnsi="Calibri"/>
          <w:color w:val="000000"/>
          <w:sz w:val="28"/>
          <w:szCs w:val="28"/>
        </w:rPr>
        <w:t>D</w:t>
      </w:r>
    </w:p>
    <w:p w14:paraId="02F8EDAA" w14:textId="77777777" w:rsidR="004C191D" w:rsidRPr="004C191D" w:rsidRDefault="004C191D" w:rsidP="004C191D">
      <w:pPr>
        <w:jc w:val="center"/>
        <w:rPr>
          <w:rFonts w:eastAsia="Times New Roman"/>
        </w:rPr>
      </w:pPr>
      <w:r w:rsidRPr="004C191D">
        <w:rPr>
          <w:rFonts w:ascii="Arial" w:eastAsia="Times New Roman" w:hAnsi="Arial" w:cs="Arial"/>
          <w:i/>
          <w:iCs/>
          <w:color w:val="000000"/>
          <w:sz w:val="28"/>
          <w:szCs w:val="28"/>
        </w:rPr>
        <w:t> </w:t>
      </w:r>
      <w:r w:rsidRPr="004C191D">
        <w:rPr>
          <w:rFonts w:ascii="Arial" w:eastAsia="Times New Roman" w:hAnsi="Arial" w:cs="Arial"/>
          <w:i/>
          <w:iCs/>
          <w:color w:val="000000"/>
          <w:sz w:val="27"/>
          <w:szCs w:val="27"/>
        </w:rPr>
        <w:t>MTSS:  Progress Monitoring &amp; Intervention Alignment Tool</w:t>
      </w:r>
    </w:p>
    <w:p w14:paraId="22C238E6" w14:textId="77777777" w:rsidR="004C191D" w:rsidRPr="004C191D" w:rsidRDefault="004C191D" w:rsidP="004C191D">
      <w:pPr>
        <w:jc w:val="center"/>
        <w:rPr>
          <w:rFonts w:eastAsia="Times New Roman"/>
        </w:rPr>
      </w:pPr>
      <w:r w:rsidRPr="004C191D">
        <w:rPr>
          <w:rFonts w:ascii="Arial" w:eastAsia="Times New Roman" w:hAnsi="Arial" w:cs="Arial"/>
          <w:color w:val="000000"/>
          <w:sz w:val="23"/>
          <w:szCs w:val="23"/>
        </w:rPr>
        <w:t>Blacklick Valley School District – 2</w:t>
      </w:r>
      <w:r w:rsidRPr="004C191D">
        <w:rPr>
          <w:rFonts w:ascii="Arial" w:eastAsia="Times New Roman" w:hAnsi="Arial" w:cs="Arial"/>
          <w:color w:val="000000"/>
          <w:sz w:val="14"/>
          <w:szCs w:val="14"/>
          <w:vertAlign w:val="superscript"/>
        </w:rPr>
        <w:t>nd</w:t>
      </w:r>
      <w:r w:rsidRPr="004C191D">
        <w:rPr>
          <w:rFonts w:ascii="Arial" w:eastAsia="Times New Roman" w:hAnsi="Arial" w:cs="Arial"/>
          <w:color w:val="000000"/>
          <w:sz w:val="23"/>
          <w:szCs w:val="23"/>
        </w:rPr>
        <w:t xml:space="preserve"> Grade</w:t>
      </w:r>
    </w:p>
    <w:p w14:paraId="100D947F" w14:textId="77777777" w:rsidR="004C191D" w:rsidRPr="004C191D" w:rsidRDefault="004C191D" w:rsidP="004C191D">
      <w:pPr>
        <w:rPr>
          <w:rFonts w:eastAsia="Times New Roman"/>
        </w:rPr>
      </w:pPr>
    </w:p>
    <w:p w14:paraId="74067472" w14:textId="77777777" w:rsidR="004C191D" w:rsidRPr="004C191D" w:rsidRDefault="004C191D" w:rsidP="004C191D">
      <w:pPr>
        <w:ind w:right="-80"/>
        <w:jc w:val="center"/>
        <w:rPr>
          <w:rFonts w:eastAsia="Times New Roman"/>
        </w:rPr>
      </w:pPr>
      <w:r w:rsidRPr="004C191D">
        <w:rPr>
          <w:rFonts w:ascii="Arial" w:eastAsia="Times New Roman" w:hAnsi="Arial" w:cs="Arial"/>
          <w:color w:val="000000"/>
        </w:rPr>
        <w:t xml:space="preserve">Student:  </w:t>
      </w:r>
      <w:r w:rsidRPr="004C191D">
        <w:rPr>
          <w:rFonts w:ascii="Arial" w:eastAsia="Times New Roman" w:hAnsi="Arial" w:cs="Arial"/>
          <w:color w:val="000000"/>
          <w:u w:val="single"/>
        </w:rPr>
        <w:t>Sample Student</w:t>
      </w:r>
      <w:r w:rsidRPr="004C191D">
        <w:rPr>
          <w:rFonts w:ascii="Arial" w:eastAsia="Times New Roman" w:hAnsi="Arial" w:cs="Arial"/>
          <w:color w:val="000000"/>
        </w:rPr>
        <w:t xml:space="preserve">     </w:t>
      </w:r>
      <w:proofErr w:type="spellStart"/>
      <w:r w:rsidRPr="004C191D">
        <w:rPr>
          <w:rFonts w:ascii="Arial" w:eastAsia="Times New Roman" w:hAnsi="Arial" w:cs="Arial"/>
          <w:color w:val="000000"/>
        </w:rPr>
        <w:t>Teacher:_</w:t>
      </w:r>
      <w:r w:rsidRPr="004C191D">
        <w:rPr>
          <w:rFonts w:ascii="Arial" w:eastAsia="Times New Roman" w:hAnsi="Arial" w:cs="Arial"/>
          <w:color w:val="000000"/>
          <w:u w:val="single"/>
        </w:rPr>
        <w:t>Homeroom</w:t>
      </w:r>
      <w:proofErr w:type="spellEnd"/>
      <w:r w:rsidRPr="004C191D">
        <w:rPr>
          <w:rFonts w:ascii="Arial" w:eastAsia="Times New Roman" w:hAnsi="Arial" w:cs="Arial"/>
          <w:color w:val="000000"/>
          <w:u w:val="single"/>
        </w:rPr>
        <w:t xml:space="preserve"> Teacher</w:t>
      </w:r>
    </w:p>
    <w:p w14:paraId="36AE2EFA" w14:textId="77777777" w:rsidR="004C191D" w:rsidRPr="004C191D" w:rsidRDefault="004C191D" w:rsidP="004C191D">
      <w:pPr>
        <w:ind w:right="-80"/>
        <w:jc w:val="center"/>
        <w:rPr>
          <w:rFonts w:eastAsia="Times New Roman"/>
        </w:rPr>
      </w:pPr>
      <w:r w:rsidRPr="004C191D">
        <w:rPr>
          <w:rFonts w:ascii="Arial" w:eastAsia="Times New Roman" w:hAnsi="Arial" w:cs="Arial"/>
          <w:color w:val="000000"/>
          <w:sz w:val="12"/>
          <w:szCs w:val="12"/>
        </w:rPr>
        <w:t> </w:t>
      </w:r>
    </w:p>
    <w:tbl>
      <w:tblPr>
        <w:tblW w:w="11129" w:type="dxa"/>
        <w:tblCellMar>
          <w:top w:w="15" w:type="dxa"/>
          <w:left w:w="15" w:type="dxa"/>
          <w:bottom w:w="15" w:type="dxa"/>
          <w:right w:w="15" w:type="dxa"/>
        </w:tblCellMar>
        <w:tblLook w:val="04A0" w:firstRow="1" w:lastRow="0" w:firstColumn="1" w:lastColumn="0" w:noHBand="0" w:noVBand="1"/>
      </w:tblPr>
      <w:tblGrid>
        <w:gridCol w:w="7735"/>
        <w:gridCol w:w="3394"/>
      </w:tblGrid>
      <w:tr w:rsidR="004C191D" w:rsidRPr="004C191D" w14:paraId="4CFF9353" w14:textId="77777777" w:rsidTr="004C191D">
        <w:trPr>
          <w:trHeight w:val="283"/>
        </w:trPr>
        <w:tc>
          <w:tcPr>
            <w:tcW w:w="0" w:type="auto"/>
            <w:gridSpan w:val="2"/>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34D0682" w14:textId="77777777" w:rsidR="004C191D" w:rsidRPr="004C191D" w:rsidRDefault="004C191D" w:rsidP="004C191D">
            <w:pPr>
              <w:spacing w:line="0" w:lineRule="atLeast"/>
              <w:ind w:left="100"/>
              <w:rPr>
                <w:rFonts w:eastAsia="Times New Roman"/>
              </w:rPr>
            </w:pPr>
            <w:r w:rsidRPr="004C191D">
              <w:rPr>
                <w:rFonts w:ascii="Arial" w:eastAsia="Times New Roman" w:hAnsi="Arial" w:cs="Arial"/>
                <w:b/>
                <w:bCs/>
                <w:color w:val="000000"/>
              </w:rPr>
              <w:t>Data Analysis</w:t>
            </w:r>
          </w:p>
        </w:tc>
      </w:tr>
      <w:tr w:rsidR="004C191D" w:rsidRPr="004C191D" w14:paraId="11917EC7" w14:textId="77777777" w:rsidTr="00E83F3A">
        <w:trPr>
          <w:trHeight w:val="51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3B8CA" w14:textId="77777777" w:rsidR="004C191D" w:rsidRPr="004C191D" w:rsidRDefault="004C191D" w:rsidP="004C191D">
            <w:pPr>
              <w:rPr>
                <w:rFonts w:eastAsia="Times New Roman"/>
              </w:rPr>
            </w:pPr>
          </w:p>
          <w:p w14:paraId="0694C480" w14:textId="77777777" w:rsidR="004C191D" w:rsidRPr="004C191D" w:rsidRDefault="004C191D" w:rsidP="004C191D">
            <w:pPr>
              <w:ind w:left="100"/>
              <w:rPr>
                <w:rFonts w:eastAsia="Times New Roman"/>
              </w:rPr>
            </w:pPr>
            <w:r w:rsidRPr="004C191D">
              <w:rPr>
                <w:rFonts w:ascii="Arial" w:eastAsia="Times New Roman" w:hAnsi="Arial" w:cs="Arial"/>
                <w:color w:val="000000"/>
                <w:sz w:val="22"/>
                <w:szCs w:val="22"/>
              </w:rPr>
              <w:t> </w:t>
            </w:r>
          </w:p>
          <w:p w14:paraId="14430EEF"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 </w:t>
            </w:r>
            <w:proofErr w:type="spellStart"/>
            <w:r w:rsidRPr="004C191D">
              <w:rPr>
                <w:rFonts w:ascii="Arial" w:eastAsia="Times New Roman" w:hAnsi="Arial" w:cs="Arial"/>
                <w:b/>
                <w:bCs/>
                <w:color w:val="000000"/>
                <w:sz w:val="22"/>
                <w:szCs w:val="22"/>
              </w:rPr>
              <w:t>AimsWeb</w:t>
            </w:r>
            <w:proofErr w:type="spellEnd"/>
            <w:r w:rsidRPr="004C191D">
              <w:rPr>
                <w:rFonts w:ascii="Arial" w:eastAsia="Times New Roman" w:hAnsi="Arial" w:cs="Arial"/>
                <w:b/>
                <w:bCs/>
                <w:color w:val="000000"/>
                <w:sz w:val="22"/>
                <w:szCs w:val="22"/>
              </w:rPr>
              <w:t> </w:t>
            </w:r>
          </w:p>
          <w:p w14:paraId="6BA0B5A5" w14:textId="77777777" w:rsidR="004C191D" w:rsidRPr="004C191D" w:rsidRDefault="004C191D" w:rsidP="004C191D">
            <w:pPr>
              <w:spacing w:after="240"/>
              <w:rPr>
                <w:rFonts w:eastAsia="Times New Roman"/>
              </w:rPr>
            </w:pPr>
          </w:p>
          <w:tbl>
            <w:tblPr>
              <w:tblW w:w="4608" w:type="dxa"/>
              <w:tblInd w:w="4" w:type="dxa"/>
              <w:tblCellMar>
                <w:top w:w="15" w:type="dxa"/>
                <w:left w:w="15" w:type="dxa"/>
                <w:bottom w:w="15" w:type="dxa"/>
                <w:right w:w="15" w:type="dxa"/>
              </w:tblCellMar>
              <w:tblLook w:val="04A0" w:firstRow="1" w:lastRow="0" w:firstColumn="1" w:lastColumn="0" w:noHBand="0" w:noVBand="1"/>
            </w:tblPr>
            <w:tblGrid>
              <w:gridCol w:w="1831"/>
              <w:gridCol w:w="701"/>
              <w:gridCol w:w="1038"/>
              <w:gridCol w:w="1038"/>
            </w:tblGrid>
            <w:tr w:rsidR="004C191D" w:rsidRPr="004C191D" w14:paraId="1CCB0F59" w14:textId="77777777" w:rsidTr="004C191D">
              <w:trPr>
                <w:trHeight w:val="2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57E72" w14:textId="77777777" w:rsidR="004C191D" w:rsidRPr="004C191D" w:rsidRDefault="004C191D" w:rsidP="004C191D">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0867F" w14:textId="77777777" w:rsidR="004C191D" w:rsidRPr="004C191D" w:rsidRDefault="004C191D" w:rsidP="004C191D">
                  <w:pPr>
                    <w:spacing w:line="0" w:lineRule="atLeast"/>
                    <w:jc w:val="center"/>
                    <w:rPr>
                      <w:rFonts w:eastAsia="Times New Roman"/>
                    </w:rPr>
                  </w:pPr>
                  <w:r w:rsidRPr="004C191D">
                    <w:rPr>
                      <w:rFonts w:ascii="Arial" w:eastAsia="Times New Roman" w:hAnsi="Arial" w:cs="Arial"/>
                      <w:color w:val="000000"/>
                      <w:sz w:val="22"/>
                      <w:szCs w:val="22"/>
                    </w:rPr>
                    <w:t>Fall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4A0FC" w14:textId="77777777" w:rsidR="004C191D" w:rsidRPr="004C191D" w:rsidRDefault="004C191D" w:rsidP="004C191D">
                  <w:pPr>
                    <w:spacing w:line="0" w:lineRule="atLeast"/>
                    <w:jc w:val="center"/>
                    <w:rPr>
                      <w:rFonts w:eastAsia="Times New Roman"/>
                    </w:rPr>
                  </w:pPr>
                  <w:r w:rsidRPr="004C191D">
                    <w:rPr>
                      <w:rFonts w:ascii="Arial" w:eastAsia="Times New Roman" w:hAnsi="Arial" w:cs="Arial"/>
                      <w:color w:val="000000"/>
                      <w:sz w:val="22"/>
                      <w:szCs w:val="22"/>
                    </w:rPr>
                    <w:t>Winter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0BE23" w14:textId="77777777" w:rsidR="004C191D" w:rsidRPr="004C191D" w:rsidRDefault="004C191D" w:rsidP="004C191D">
                  <w:pPr>
                    <w:spacing w:line="0" w:lineRule="atLeast"/>
                    <w:jc w:val="center"/>
                    <w:rPr>
                      <w:rFonts w:eastAsia="Times New Roman"/>
                    </w:rPr>
                  </w:pPr>
                  <w:r w:rsidRPr="004C191D">
                    <w:rPr>
                      <w:rFonts w:ascii="Arial" w:eastAsia="Times New Roman" w:hAnsi="Arial" w:cs="Arial"/>
                      <w:color w:val="000000"/>
                      <w:sz w:val="22"/>
                      <w:szCs w:val="22"/>
                    </w:rPr>
                    <w:t>Spring</w:t>
                  </w:r>
                </w:p>
              </w:tc>
            </w:tr>
            <w:tr w:rsidR="004C191D" w:rsidRPr="004C191D" w14:paraId="19447876" w14:textId="77777777" w:rsidTr="004C191D">
              <w:trPr>
                <w:trHeight w:val="6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87983"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Maze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A6891"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A2B36"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89ABA" w14:textId="77777777" w:rsidR="004C191D" w:rsidRPr="004C191D" w:rsidRDefault="004C191D" w:rsidP="004C191D">
                  <w:pPr>
                    <w:rPr>
                      <w:rFonts w:eastAsia="Times New Roman"/>
                    </w:rPr>
                  </w:pPr>
                </w:p>
              </w:tc>
            </w:tr>
            <w:tr w:rsidR="004C191D" w:rsidRPr="004C191D" w14:paraId="7F103714" w14:textId="77777777" w:rsidTr="004C191D">
              <w:trPr>
                <w:trHeight w:val="6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E04C2"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Oral Reading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978AA"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70B10"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067EF" w14:textId="77777777" w:rsidR="004C191D" w:rsidRPr="004C191D" w:rsidRDefault="004C191D" w:rsidP="004C191D">
                  <w:pPr>
                    <w:rPr>
                      <w:rFonts w:eastAsia="Times New Roman"/>
                    </w:rPr>
                  </w:pPr>
                </w:p>
              </w:tc>
            </w:tr>
          </w:tbl>
          <w:p w14:paraId="2C1DF2D4" w14:textId="77777777" w:rsidR="004C191D" w:rsidRPr="004C191D" w:rsidRDefault="004C191D" w:rsidP="004C191D">
            <w:pPr>
              <w:spacing w:after="240"/>
              <w:rPr>
                <w:rFonts w:eastAsia="Times New Roman"/>
              </w:rPr>
            </w:pPr>
          </w:p>
          <w:p w14:paraId="13F96C89"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u w:val="single"/>
              </w:rPr>
              <w:t>National Percentages - colors coordinate with Aims Web charts</w:t>
            </w:r>
          </w:p>
          <w:p w14:paraId="62C57C1D" w14:textId="77777777" w:rsidR="004C191D" w:rsidRPr="004C191D" w:rsidRDefault="004C191D" w:rsidP="004C191D">
            <w:pPr>
              <w:rPr>
                <w:rFonts w:eastAsia="Times New Roman"/>
              </w:rPr>
            </w:pPr>
          </w:p>
          <w:p w14:paraId="4D375527"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Orange -  1% to 10%</w:t>
            </w:r>
          </w:p>
          <w:p w14:paraId="5ECA933B"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Yellow – 11% to 25%</w:t>
            </w:r>
          </w:p>
          <w:p w14:paraId="1C7F2503"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Green – 26% to 75%</w:t>
            </w:r>
          </w:p>
          <w:p w14:paraId="54BBB11D"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Blue – 76% to 100%</w:t>
            </w:r>
          </w:p>
          <w:p w14:paraId="3F869B3F" w14:textId="77777777" w:rsidR="004C191D" w:rsidRPr="004C191D" w:rsidRDefault="004C191D" w:rsidP="004C191D">
            <w:pPr>
              <w:rPr>
                <w:rFonts w:eastAsia="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EA770" w14:textId="77777777" w:rsidR="004C191D" w:rsidRPr="004C191D" w:rsidRDefault="004C191D" w:rsidP="004C191D">
            <w:pPr>
              <w:rPr>
                <w:rFonts w:eastAsia="Times New Roman"/>
              </w:rPr>
            </w:pPr>
            <w:r w:rsidRPr="004C191D">
              <w:rPr>
                <w:rFonts w:ascii="Arial" w:eastAsia="Times New Roman" w:hAnsi="Arial" w:cs="Arial"/>
                <w:color w:val="000000"/>
              </w:rPr>
              <w:t> </w:t>
            </w:r>
          </w:p>
          <w:p w14:paraId="296A4E94"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  DRA Benchmark</w:t>
            </w:r>
          </w:p>
          <w:p w14:paraId="6E5543E7" w14:textId="77777777" w:rsidR="004C191D" w:rsidRPr="004C191D" w:rsidRDefault="004C191D" w:rsidP="004C191D">
            <w:pPr>
              <w:ind w:left="100"/>
              <w:rPr>
                <w:rFonts w:eastAsia="Times New Roman"/>
              </w:rPr>
            </w:pPr>
            <w:r w:rsidRPr="004C191D">
              <w:rPr>
                <w:rFonts w:ascii="Arial" w:eastAsia="Times New Roman" w:hAnsi="Arial" w:cs="Arial"/>
                <w:color w:val="000000"/>
                <w:sz w:val="22"/>
                <w:szCs w:val="22"/>
              </w:rPr>
              <w:t>(Use most current scores)</w:t>
            </w:r>
          </w:p>
          <w:p w14:paraId="581AE157" w14:textId="77777777" w:rsidR="004C191D" w:rsidRPr="004C191D" w:rsidRDefault="004C191D" w:rsidP="004C191D">
            <w:pPr>
              <w:ind w:left="100"/>
              <w:rPr>
                <w:rFonts w:eastAsia="Times New Roman"/>
              </w:rPr>
            </w:pPr>
            <w:r w:rsidRPr="004C191D">
              <w:rPr>
                <w:rFonts w:ascii="Arial" w:eastAsia="Times New Roman" w:hAnsi="Arial" w:cs="Arial"/>
                <w:color w:val="000000"/>
                <w:sz w:val="22"/>
                <w:szCs w:val="22"/>
              </w:rPr>
              <w:t> </w:t>
            </w:r>
          </w:p>
          <w:p w14:paraId="1A439A27"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DRA Level: ____</w:t>
            </w:r>
          </w:p>
          <w:p w14:paraId="2E7D91F3"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 </w:t>
            </w:r>
          </w:p>
          <w:p w14:paraId="2254F191"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Notes:</w:t>
            </w:r>
          </w:p>
          <w:p w14:paraId="2FC41CCC" w14:textId="77777777" w:rsidR="004C191D" w:rsidRPr="004C191D" w:rsidRDefault="004C191D" w:rsidP="004C191D">
            <w:pPr>
              <w:ind w:left="100"/>
              <w:rPr>
                <w:rFonts w:eastAsia="Times New Roman"/>
              </w:rPr>
            </w:pPr>
            <w:r w:rsidRPr="004C191D">
              <w:rPr>
                <w:rFonts w:ascii="Arial" w:eastAsia="Times New Roman" w:hAnsi="Arial" w:cs="Arial"/>
                <w:b/>
                <w:bCs/>
                <w:color w:val="000000"/>
                <w:sz w:val="22"/>
                <w:szCs w:val="22"/>
              </w:rPr>
              <w:t> </w:t>
            </w:r>
          </w:p>
        </w:tc>
      </w:tr>
    </w:tbl>
    <w:p w14:paraId="15B94268" w14:textId="77777777" w:rsidR="004C191D" w:rsidRPr="004C191D" w:rsidRDefault="004C191D" w:rsidP="004C191D">
      <w:pPr>
        <w:rPr>
          <w:rFonts w:eastAsia="Times New Roman"/>
        </w:rPr>
      </w:pPr>
    </w:p>
    <w:p w14:paraId="7F354667" w14:textId="77777777" w:rsidR="004C191D" w:rsidRPr="004C191D" w:rsidRDefault="004C191D" w:rsidP="004C191D">
      <w:pPr>
        <w:rPr>
          <w:rFonts w:eastAsia="Times New Roman"/>
        </w:rPr>
      </w:pPr>
      <w:r w:rsidRPr="004C191D">
        <w:rPr>
          <w:rFonts w:ascii="Arial" w:eastAsia="Times New Roman" w:hAnsi="Arial" w:cs="Arial"/>
          <w:b/>
          <w:bCs/>
          <w:color w:val="000000"/>
        </w:rPr>
        <w:t>The Intervention</w:t>
      </w:r>
    </w:p>
    <w:tbl>
      <w:tblPr>
        <w:tblW w:w="0" w:type="auto"/>
        <w:tblCellMar>
          <w:top w:w="15" w:type="dxa"/>
          <w:left w:w="15" w:type="dxa"/>
          <w:bottom w:w="15" w:type="dxa"/>
          <w:right w:w="15" w:type="dxa"/>
        </w:tblCellMar>
        <w:tblLook w:val="04A0" w:firstRow="1" w:lastRow="0" w:firstColumn="1" w:lastColumn="0" w:noHBand="0" w:noVBand="1"/>
      </w:tblPr>
      <w:tblGrid>
        <w:gridCol w:w="3333"/>
        <w:gridCol w:w="7647"/>
      </w:tblGrid>
      <w:tr w:rsidR="004C191D" w:rsidRPr="004C191D" w14:paraId="18B2AB2E" w14:textId="77777777" w:rsidTr="004C191D">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AC738" w14:textId="77777777" w:rsidR="004C191D" w:rsidRPr="004C191D" w:rsidRDefault="004C191D" w:rsidP="004C191D">
            <w:pPr>
              <w:rPr>
                <w:rFonts w:eastAsia="Times New Roman"/>
              </w:rPr>
            </w:pPr>
            <w:r w:rsidRPr="004C191D">
              <w:rPr>
                <w:rFonts w:ascii="Arial" w:eastAsia="Times New Roman" w:hAnsi="Arial" w:cs="Arial"/>
                <w:color w:val="000000"/>
                <w:sz w:val="22"/>
                <w:szCs w:val="22"/>
              </w:rPr>
              <w:t xml:space="preserve">   Targeted Area of Need (skill) :</w:t>
            </w:r>
          </w:p>
          <w:p w14:paraId="1919751B" w14:textId="77777777" w:rsidR="004C191D" w:rsidRPr="004C191D" w:rsidRDefault="004C191D" w:rsidP="004C191D">
            <w:pPr>
              <w:rPr>
                <w:rFonts w:eastAsia="Times New Roman"/>
              </w:rPr>
            </w:pPr>
          </w:p>
          <w:p w14:paraId="00AE4469" w14:textId="4B7C1106" w:rsidR="004C191D" w:rsidRPr="004C191D" w:rsidRDefault="00431263" w:rsidP="004C191D">
            <w:pPr>
              <w:rPr>
                <w:rFonts w:eastAsia="Times New Roman"/>
              </w:rPr>
            </w:pPr>
            <w:r>
              <w:rPr>
                <w:rFonts w:ascii="Arial" w:eastAsia="Times New Roman" w:hAnsi="Arial" w:cs="Arial"/>
                <w:color w:val="000000"/>
                <w:sz w:val="22"/>
                <w:szCs w:val="22"/>
              </w:rPr>
              <w:t>__________________________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31B14" w14:textId="77777777" w:rsidR="004C191D" w:rsidRPr="004C191D" w:rsidRDefault="004C191D" w:rsidP="004C191D">
            <w:pPr>
              <w:ind w:left="100"/>
              <w:rPr>
                <w:rFonts w:eastAsia="Times New Roman"/>
              </w:rPr>
            </w:pPr>
            <w:r w:rsidRPr="004C191D">
              <w:rPr>
                <w:rFonts w:ascii="Arial" w:eastAsia="Times New Roman" w:hAnsi="Arial" w:cs="Arial"/>
                <w:color w:val="000000"/>
                <w:sz w:val="22"/>
                <w:szCs w:val="22"/>
              </w:rPr>
              <w:t>__________________ will receive intervention in the reading area of ___________________ to focus on the skill of ___________________________________.  The intervention strategies of _____________________________________________________________ will be used to target this deficit skill, in a group with ________ other students, _________ days a week for __________ minutes per session.</w:t>
            </w:r>
          </w:p>
        </w:tc>
      </w:tr>
    </w:tbl>
    <w:p w14:paraId="195DCBA5" w14:textId="77777777" w:rsidR="004C191D" w:rsidRPr="004C191D" w:rsidRDefault="004C191D" w:rsidP="004C191D">
      <w:pPr>
        <w:rPr>
          <w:rFonts w:eastAsia="Times New Roman"/>
        </w:rPr>
      </w:pPr>
      <w:r w:rsidRPr="004C191D">
        <w:rPr>
          <w:rFonts w:ascii="Arial" w:eastAsia="Times New Roman" w:hAnsi="Arial" w:cs="Arial"/>
          <w:b/>
          <w:bCs/>
          <w:color w:val="000000"/>
        </w:rPr>
        <w:t xml:space="preserve">Monitoring the Intervention - </w:t>
      </w:r>
      <w:r w:rsidRPr="004C191D">
        <w:rPr>
          <w:rFonts w:ascii="Arial" w:eastAsia="Times New Roman" w:hAnsi="Arial" w:cs="Arial"/>
          <w:color w:val="000000"/>
          <w:sz w:val="22"/>
          <w:szCs w:val="22"/>
        </w:rPr>
        <w:t>See progress monitoring chart attached.</w:t>
      </w:r>
    </w:p>
    <w:tbl>
      <w:tblPr>
        <w:tblW w:w="11400" w:type="dxa"/>
        <w:tblCellMar>
          <w:top w:w="15" w:type="dxa"/>
          <w:left w:w="15" w:type="dxa"/>
          <w:bottom w:w="15" w:type="dxa"/>
          <w:right w:w="15" w:type="dxa"/>
        </w:tblCellMar>
        <w:tblLook w:val="04A0" w:firstRow="1" w:lastRow="0" w:firstColumn="1" w:lastColumn="0" w:noHBand="0" w:noVBand="1"/>
      </w:tblPr>
      <w:tblGrid>
        <w:gridCol w:w="11400"/>
      </w:tblGrid>
      <w:tr w:rsidR="004C191D" w:rsidRPr="004C191D" w14:paraId="1A10D8A0" w14:textId="77777777" w:rsidTr="004C191D">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0D6E4" w14:textId="6A569298" w:rsidR="004C191D" w:rsidRPr="004C191D" w:rsidRDefault="00431263" w:rsidP="00431263">
            <w:pPr>
              <w:rPr>
                <w:rFonts w:eastAsia="Times New Roman"/>
              </w:rPr>
            </w:pPr>
            <w:r>
              <w:rPr>
                <w:rFonts w:ascii="Arial" w:eastAsia="Times New Roman" w:hAnsi="Arial" w:cs="Arial"/>
                <w:b/>
                <w:bCs/>
                <w:color w:val="000000"/>
                <w:sz w:val="22"/>
                <w:szCs w:val="22"/>
              </w:rPr>
              <w:t>Acco</w:t>
            </w:r>
            <w:r w:rsidR="004C191D" w:rsidRPr="004C191D">
              <w:rPr>
                <w:rFonts w:ascii="Arial" w:eastAsia="Times New Roman" w:hAnsi="Arial" w:cs="Arial"/>
                <w:b/>
                <w:bCs/>
                <w:color w:val="000000"/>
                <w:sz w:val="22"/>
                <w:szCs w:val="22"/>
              </w:rPr>
              <w:t>mmodations:</w:t>
            </w:r>
          </w:p>
        </w:tc>
      </w:tr>
    </w:tbl>
    <w:p w14:paraId="135325E7" w14:textId="378E71A4" w:rsidR="004C191D" w:rsidRPr="004C191D" w:rsidRDefault="004C191D" w:rsidP="004C191D">
      <w:pPr>
        <w:spacing w:after="240"/>
        <w:rPr>
          <w:rFonts w:eastAsia="Times New Roman"/>
        </w:rPr>
      </w:pPr>
    </w:p>
    <w:tbl>
      <w:tblPr>
        <w:tblW w:w="11216" w:type="dxa"/>
        <w:tblCellMar>
          <w:top w:w="15" w:type="dxa"/>
          <w:left w:w="15" w:type="dxa"/>
          <w:bottom w:w="15" w:type="dxa"/>
          <w:right w:w="15" w:type="dxa"/>
        </w:tblCellMar>
        <w:tblLook w:val="04A0" w:firstRow="1" w:lastRow="0" w:firstColumn="1" w:lastColumn="0" w:noHBand="0" w:noVBand="1"/>
      </w:tblPr>
      <w:tblGrid>
        <w:gridCol w:w="7680"/>
        <w:gridCol w:w="3536"/>
      </w:tblGrid>
      <w:tr w:rsidR="004C191D" w:rsidRPr="004C191D" w14:paraId="6F4C887E" w14:textId="77777777" w:rsidTr="004C191D">
        <w:trPr>
          <w:trHeight w:val="3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1D619"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22"/>
                <w:szCs w:val="22"/>
              </w:rPr>
              <w:t>Participant 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F6C5A"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22"/>
                <w:szCs w:val="22"/>
              </w:rPr>
              <w:t>Participant Signature</w:t>
            </w:r>
          </w:p>
        </w:tc>
      </w:tr>
      <w:tr w:rsidR="004C191D" w:rsidRPr="004C191D" w14:paraId="4E20251B" w14:textId="77777777" w:rsidTr="004C191D">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1D34C5" w14:textId="3F78394E" w:rsidR="004C191D" w:rsidRPr="004C191D" w:rsidRDefault="00537539" w:rsidP="00537539">
            <w:pPr>
              <w:jc w:val="center"/>
              <w:rPr>
                <w:rFonts w:eastAsia="Times New Roman"/>
              </w:rPr>
            </w:pPr>
            <w:r>
              <w:rPr>
                <w:rFonts w:ascii="Arial" w:eastAsia="Times New Roman" w:hAnsi="Arial" w:cs="Arial"/>
                <w:color w:val="000000"/>
                <w:sz w:val="22"/>
                <w:szCs w:val="22"/>
              </w:rPr>
              <w:t>Mr. Ron Rhoades</w:t>
            </w:r>
            <w:r w:rsidR="004C191D" w:rsidRPr="004C191D">
              <w:rPr>
                <w:rFonts w:ascii="Arial" w:eastAsia="Times New Roman" w:hAnsi="Arial" w:cs="Arial"/>
                <w:color w:val="000000"/>
                <w:sz w:val="22"/>
                <w:szCs w:val="22"/>
              </w:rPr>
              <w:t xml:space="preserve"> – 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E5218" w14:textId="77777777" w:rsidR="004C191D" w:rsidRPr="004C191D" w:rsidRDefault="004C191D" w:rsidP="004C191D">
            <w:pPr>
              <w:rPr>
                <w:rFonts w:eastAsia="Times New Roman"/>
              </w:rPr>
            </w:pPr>
          </w:p>
        </w:tc>
      </w:tr>
      <w:tr w:rsidR="004C191D" w:rsidRPr="004C191D" w14:paraId="21AD12EE" w14:textId="77777777" w:rsidTr="004C191D">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C541A"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 xml:space="preserve">Mrs. </w:t>
            </w:r>
            <w:proofErr w:type="spellStart"/>
            <w:r w:rsidRPr="004C191D">
              <w:rPr>
                <w:rFonts w:ascii="Arial" w:eastAsia="Times New Roman" w:hAnsi="Arial" w:cs="Arial"/>
                <w:color w:val="000000"/>
                <w:sz w:val="22"/>
                <w:szCs w:val="22"/>
              </w:rPr>
              <w:t>Maribeth</w:t>
            </w:r>
            <w:proofErr w:type="spellEnd"/>
            <w:r w:rsidRPr="004C191D">
              <w:rPr>
                <w:rFonts w:ascii="Arial" w:eastAsia="Times New Roman" w:hAnsi="Arial" w:cs="Arial"/>
                <w:color w:val="000000"/>
                <w:sz w:val="22"/>
                <w:szCs w:val="22"/>
              </w:rPr>
              <w:t xml:space="preserve"> </w:t>
            </w:r>
            <w:proofErr w:type="spellStart"/>
            <w:r w:rsidRPr="004C191D">
              <w:rPr>
                <w:rFonts w:ascii="Arial" w:eastAsia="Times New Roman" w:hAnsi="Arial" w:cs="Arial"/>
                <w:color w:val="000000"/>
                <w:sz w:val="22"/>
                <w:szCs w:val="22"/>
              </w:rPr>
              <w:t>Dorsch</w:t>
            </w:r>
            <w:proofErr w:type="spellEnd"/>
            <w:r w:rsidRPr="004C191D">
              <w:rPr>
                <w:rFonts w:ascii="Arial" w:eastAsia="Times New Roman" w:hAnsi="Arial" w:cs="Arial"/>
                <w:color w:val="000000"/>
                <w:sz w:val="22"/>
                <w:szCs w:val="22"/>
              </w:rPr>
              <w:t xml:space="preserve"> – Counselor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33460" w14:textId="77777777" w:rsidR="004C191D" w:rsidRPr="004C191D" w:rsidRDefault="004C191D" w:rsidP="004C191D">
            <w:pPr>
              <w:rPr>
                <w:rFonts w:eastAsia="Times New Roman"/>
              </w:rPr>
            </w:pPr>
          </w:p>
        </w:tc>
      </w:tr>
      <w:tr w:rsidR="004C191D" w:rsidRPr="004C191D" w14:paraId="6C1931DD" w14:textId="77777777" w:rsidTr="004C191D">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BBF5F4"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 xml:space="preserve">Mrs. </w:t>
            </w:r>
            <w:proofErr w:type="spellStart"/>
            <w:r w:rsidRPr="004C191D">
              <w:rPr>
                <w:rFonts w:ascii="Arial" w:eastAsia="Times New Roman" w:hAnsi="Arial" w:cs="Arial"/>
                <w:color w:val="000000"/>
                <w:sz w:val="22"/>
                <w:szCs w:val="22"/>
              </w:rPr>
              <w:t>Krystyn</w:t>
            </w:r>
            <w:proofErr w:type="spellEnd"/>
            <w:r w:rsidRPr="004C191D">
              <w:rPr>
                <w:rFonts w:ascii="Arial" w:eastAsia="Times New Roman" w:hAnsi="Arial" w:cs="Arial"/>
                <w:color w:val="000000"/>
                <w:sz w:val="22"/>
                <w:szCs w:val="22"/>
              </w:rPr>
              <w:t xml:space="preserve"> </w:t>
            </w:r>
            <w:proofErr w:type="spellStart"/>
            <w:r w:rsidRPr="004C191D">
              <w:rPr>
                <w:rFonts w:ascii="Arial" w:eastAsia="Times New Roman" w:hAnsi="Arial" w:cs="Arial"/>
                <w:color w:val="000000"/>
                <w:sz w:val="22"/>
                <w:szCs w:val="22"/>
              </w:rPr>
              <w:t>Farabaugh</w:t>
            </w:r>
            <w:proofErr w:type="spellEnd"/>
            <w:r w:rsidRPr="004C191D">
              <w:rPr>
                <w:rFonts w:ascii="Arial" w:eastAsia="Times New Roman" w:hAnsi="Arial" w:cs="Arial"/>
                <w:color w:val="000000"/>
                <w:sz w:val="22"/>
                <w:szCs w:val="22"/>
              </w:rPr>
              <w:t xml:space="preserve"> – Reading Specialist, Title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73BAD" w14:textId="77777777" w:rsidR="004C191D" w:rsidRPr="004C191D" w:rsidRDefault="004C191D" w:rsidP="004C191D">
            <w:pPr>
              <w:rPr>
                <w:rFonts w:eastAsia="Times New Roman"/>
              </w:rPr>
            </w:pPr>
          </w:p>
        </w:tc>
      </w:tr>
    </w:tbl>
    <w:p w14:paraId="55ABF721" w14:textId="3CA364DF" w:rsidR="004C191D" w:rsidRDefault="002672FF" w:rsidP="002672FF">
      <w:pPr>
        <w:pStyle w:val="NormalWeb"/>
        <w:spacing w:after="200"/>
        <w:jc w:val="center"/>
        <w:rPr>
          <w:b/>
        </w:rPr>
      </w:pPr>
      <w:r>
        <w:rPr>
          <w:rFonts w:ascii="Calibri" w:eastAsia="Times New Roman" w:hAnsi="Calibri"/>
          <w:color w:val="000000"/>
          <w:sz w:val="28"/>
          <w:szCs w:val="28"/>
        </w:rPr>
        <w:lastRenderedPageBreak/>
        <w:t xml:space="preserve">Appendix </w:t>
      </w:r>
      <w:r w:rsidR="008A1ACD">
        <w:rPr>
          <w:rFonts w:ascii="Calibri" w:eastAsia="Times New Roman" w:hAnsi="Calibri"/>
          <w:color w:val="000000"/>
          <w:sz w:val="28"/>
          <w:szCs w:val="28"/>
        </w:rPr>
        <w:t>D</w:t>
      </w:r>
    </w:p>
    <w:p w14:paraId="775C307C" w14:textId="4CB42D9E" w:rsidR="004C191D" w:rsidRPr="00E83F3A" w:rsidRDefault="00E83F3A" w:rsidP="00E83F3A">
      <w:pPr>
        <w:rPr>
          <w:b/>
        </w:rPr>
      </w:pPr>
      <w:r>
        <w:rPr>
          <w:b/>
        </w:rPr>
        <w:t xml:space="preserve">                               </w:t>
      </w:r>
      <w:r w:rsidR="004C191D" w:rsidRPr="004C191D">
        <w:rPr>
          <w:rFonts w:ascii="Arial" w:eastAsia="Times New Roman" w:hAnsi="Arial" w:cs="Arial"/>
          <w:i/>
          <w:iCs/>
          <w:color w:val="000000"/>
          <w:sz w:val="27"/>
          <w:szCs w:val="27"/>
        </w:rPr>
        <w:t>MTSS:  Progress Monitoring &amp; Intervention Alignment Tool</w:t>
      </w:r>
    </w:p>
    <w:p w14:paraId="26BD0720" w14:textId="77777777" w:rsidR="004C191D" w:rsidRPr="004C191D" w:rsidRDefault="004C191D" w:rsidP="004C191D">
      <w:pPr>
        <w:jc w:val="center"/>
        <w:rPr>
          <w:rFonts w:eastAsia="Times New Roman"/>
        </w:rPr>
      </w:pPr>
      <w:r w:rsidRPr="004C191D">
        <w:rPr>
          <w:rFonts w:ascii="Arial" w:eastAsia="Times New Roman" w:hAnsi="Arial" w:cs="Arial"/>
          <w:color w:val="000000"/>
          <w:sz w:val="23"/>
          <w:szCs w:val="23"/>
        </w:rPr>
        <w:t xml:space="preserve">Blacklick Valley School District – </w:t>
      </w:r>
      <w:r w:rsidRPr="004C191D">
        <w:rPr>
          <w:rFonts w:ascii="Arial" w:eastAsia="Times New Roman" w:hAnsi="Arial" w:cs="Arial"/>
          <w:color w:val="000000"/>
        </w:rPr>
        <w:t>3rd Grade</w:t>
      </w:r>
    </w:p>
    <w:p w14:paraId="3CC716B0" w14:textId="77777777" w:rsidR="004C191D" w:rsidRPr="004C191D" w:rsidRDefault="004C191D" w:rsidP="004C191D">
      <w:pPr>
        <w:jc w:val="center"/>
        <w:rPr>
          <w:rFonts w:eastAsia="Times New Roman"/>
        </w:rPr>
      </w:pPr>
      <w:r w:rsidRPr="004C191D">
        <w:rPr>
          <w:rFonts w:ascii="Arial" w:eastAsia="Times New Roman" w:hAnsi="Arial" w:cs="Arial"/>
          <w:color w:val="000000"/>
          <w:sz w:val="16"/>
          <w:szCs w:val="16"/>
        </w:rPr>
        <w:t> </w:t>
      </w:r>
    </w:p>
    <w:p w14:paraId="3CBE4364" w14:textId="77777777" w:rsidR="004C191D" w:rsidRPr="004C191D" w:rsidRDefault="004C191D" w:rsidP="004C191D">
      <w:pPr>
        <w:ind w:right="-80"/>
        <w:jc w:val="center"/>
        <w:rPr>
          <w:rFonts w:eastAsia="Times New Roman"/>
        </w:rPr>
      </w:pPr>
      <w:r w:rsidRPr="004C191D">
        <w:rPr>
          <w:rFonts w:ascii="Arial" w:eastAsia="Times New Roman" w:hAnsi="Arial" w:cs="Arial"/>
          <w:color w:val="000000"/>
        </w:rPr>
        <w:t>Student:       Teacher:</w:t>
      </w:r>
    </w:p>
    <w:p w14:paraId="6A2C2AEB" w14:textId="77777777" w:rsidR="004C191D" w:rsidRPr="004C191D" w:rsidRDefault="004C191D" w:rsidP="004C191D">
      <w:pPr>
        <w:ind w:right="-80"/>
        <w:jc w:val="center"/>
        <w:rPr>
          <w:rFonts w:eastAsia="Times New Roman"/>
        </w:rPr>
      </w:pPr>
      <w:r w:rsidRPr="004C191D">
        <w:rPr>
          <w:rFonts w:ascii="Arial" w:eastAsia="Times New Roman" w:hAnsi="Arial" w:cs="Arial"/>
          <w:color w:val="000000"/>
          <w:sz w:val="12"/>
          <w:szCs w:val="12"/>
        </w:rPr>
        <w:t> </w:t>
      </w:r>
    </w:p>
    <w:tbl>
      <w:tblPr>
        <w:tblW w:w="11267" w:type="dxa"/>
        <w:tblCellMar>
          <w:top w:w="15" w:type="dxa"/>
          <w:left w:w="15" w:type="dxa"/>
          <w:bottom w:w="15" w:type="dxa"/>
          <w:right w:w="15" w:type="dxa"/>
        </w:tblCellMar>
        <w:tblLook w:val="04A0" w:firstRow="1" w:lastRow="0" w:firstColumn="1" w:lastColumn="0" w:noHBand="0" w:noVBand="1"/>
      </w:tblPr>
      <w:tblGrid>
        <w:gridCol w:w="4728"/>
        <w:gridCol w:w="6539"/>
      </w:tblGrid>
      <w:tr w:rsidR="004C191D" w:rsidRPr="004C191D" w14:paraId="6DB159EA" w14:textId="77777777" w:rsidTr="002672FF">
        <w:trPr>
          <w:trHeight w:val="287"/>
        </w:trPr>
        <w:tc>
          <w:tcPr>
            <w:tcW w:w="0" w:type="auto"/>
            <w:gridSpan w:val="2"/>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B77602C" w14:textId="77777777" w:rsidR="004C191D" w:rsidRPr="004C191D" w:rsidRDefault="004C191D" w:rsidP="004C191D">
            <w:pPr>
              <w:spacing w:line="0" w:lineRule="atLeast"/>
              <w:rPr>
                <w:rFonts w:eastAsia="Times New Roman"/>
              </w:rPr>
            </w:pPr>
            <w:r w:rsidRPr="004C191D">
              <w:rPr>
                <w:rFonts w:ascii="Arial" w:eastAsia="Times New Roman" w:hAnsi="Arial" w:cs="Arial"/>
                <w:b/>
                <w:bCs/>
                <w:color w:val="000000"/>
              </w:rPr>
              <w:t xml:space="preserve"> Data Analysis</w:t>
            </w:r>
          </w:p>
        </w:tc>
      </w:tr>
      <w:tr w:rsidR="004C191D" w:rsidRPr="004C191D" w14:paraId="4BFCB043" w14:textId="77777777" w:rsidTr="002672FF">
        <w:trPr>
          <w:trHeight w:val="2671"/>
        </w:trPr>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7D34F5B"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DRA Benchmark </w:t>
            </w:r>
          </w:p>
          <w:tbl>
            <w:tblPr>
              <w:tblW w:w="4322" w:type="dxa"/>
              <w:tblInd w:w="15" w:type="dxa"/>
              <w:tblCellMar>
                <w:top w:w="15" w:type="dxa"/>
                <w:left w:w="15" w:type="dxa"/>
                <w:bottom w:w="15" w:type="dxa"/>
                <w:right w:w="15" w:type="dxa"/>
              </w:tblCellMar>
              <w:tblLook w:val="04A0" w:firstRow="1" w:lastRow="0" w:firstColumn="1" w:lastColumn="0" w:noHBand="0" w:noVBand="1"/>
            </w:tblPr>
            <w:tblGrid>
              <w:gridCol w:w="1074"/>
              <w:gridCol w:w="1613"/>
              <w:gridCol w:w="1635"/>
            </w:tblGrid>
            <w:tr w:rsidR="004C191D" w:rsidRPr="004C191D" w14:paraId="5E29E33D" w14:textId="77777777" w:rsidTr="002672FF">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83EBD" w14:textId="77777777" w:rsidR="004C191D" w:rsidRPr="004C191D" w:rsidRDefault="004C191D" w:rsidP="004C191D">
                  <w:pPr>
                    <w:spacing w:line="0" w:lineRule="atLeast"/>
                    <w:rPr>
                      <w:rFonts w:eastAsia="Times New Roman"/>
                    </w:rPr>
                  </w:pPr>
                  <w:r w:rsidRPr="004C191D">
                    <w:rPr>
                      <w:rFonts w:ascii="Arial" w:eastAsia="Times New Roman" w:hAnsi="Arial" w:cs="Arial"/>
                      <w:b/>
                      <w:bCs/>
                      <w:color w:val="000000"/>
                      <w:sz w:val="22"/>
                      <w:szCs w:val="22"/>
                    </w:rPr>
                    <w:t>Fall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B829F" w14:textId="77777777" w:rsidR="004C191D" w:rsidRPr="004C191D" w:rsidRDefault="004C191D" w:rsidP="004C191D">
                  <w:pPr>
                    <w:spacing w:line="0" w:lineRule="atLeast"/>
                    <w:rPr>
                      <w:rFonts w:eastAsia="Times New Roman"/>
                    </w:rPr>
                  </w:pPr>
                  <w:r w:rsidRPr="004C191D">
                    <w:rPr>
                      <w:rFonts w:ascii="Arial" w:eastAsia="Times New Roman" w:hAnsi="Arial" w:cs="Arial"/>
                      <w:b/>
                      <w:bCs/>
                      <w:color w:val="000000"/>
                      <w:sz w:val="22"/>
                      <w:szCs w:val="22"/>
                    </w:rPr>
                    <w:t>Winter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EDCD0" w14:textId="77777777" w:rsidR="004C191D" w:rsidRPr="004C191D" w:rsidRDefault="004C191D" w:rsidP="004C191D">
                  <w:pPr>
                    <w:spacing w:line="0" w:lineRule="atLeast"/>
                    <w:rPr>
                      <w:rFonts w:eastAsia="Times New Roman"/>
                    </w:rPr>
                  </w:pPr>
                  <w:r w:rsidRPr="004C191D">
                    <w:rPr>
                      <w:rFonts w:ascii="Arial" w:eastAsia="Times New Roman" w:hAnsi="Arial" w:cs="Arial"/>
                      <w:b/>
                      <w:bCs/>
                      <w:color w:val="000000"/>
                      <w:sz w:val="22"/>
                      <w:szCs w:val="22"/>
                    </w:rPr>
                    <w:t>Spring</w:t>
                  </w:r>
                </w:p>
              </w:tc>
            </w:tr>
            <w:tr w:rsidR="004C191D" w:rsidRPr="004C191D" w14:paraId="0453D420" w14:textId="77777777" w:rsidTr="002672FF">
              <w:trPr>
                <w:trHeight w:val="9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F8689"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8F468"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5344A" w14:textId="77777777" w:rsidR="004C191D" w:rsidRPr="004C191D" w:rsidRDefault="004C191D" w:rsidP="004C191D">
                  <w:pPr>
                    <w:rPr>
                      <w:rFonts w:eastAsia="Times New Roman"/>
                    </w:rPr>
                  </w:pPr>
                </w:p>
              </w:tc>
            </w:tr>
          </w:tbl>
          <w:p w14:paraId="0086D802"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Notes:</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0196997"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 xml:space="preserve"> CDT    </w:t>
            </w:r>
          </w:p>
          <w:tbl>
            <w:tblPr>
              <w:tblW w:w="6064" w:type="dxa"/>
              <w:tblInd w:w="15" w:type="dxa"/>
              <w:tblCellMar>
                <w:top w:w="15" w:type="dxa"/>
                <w:left w:w="15" w:type="dxa"/>
                <w:bottom w:w="15" w:type="dxa"/>
                <w:right w:w="15" w:type="dxa"/>
              </w:tblCellMar>
              <w:tblLook w:val="04A0" w:firstRow="1" w:lastRow="0" w:firstColumn="1" w:lastColumn="0" w:noHBand="0" w:noVBand="1"/>
            </w:tblPr>
            <w:tblGrid>
              <w:gridCol w:w="1742"/>
              <w:gridCol w:w="1074"/>
              <w:gridCol w:w="1613"/>
              <w:gridCol w:w="1635"/>
            </w:tblGrid>
            <w:tr w:rsidR="004C191D" w:rsidRPr="004C191D" w14:paraId="618BCF4D" w14:textId="77777777" w:rsidTr="002672FF">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4ADC7" w14:textId="77777777" w:rsidR="004C191D" w:rsidRPr="004C191D" w:rsidRDefault="004C191D" w:rsidP="004C191D">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BBB47D" w14:textId="77777777" w:rsidR="004C191D" w:rsidRPr="004C191D" w:rsidRDefault="004C191D" w:rsidP="004C191D">
                  <w:pPr>
                    <w:spacing w:line="0" w:lineRule="atLeast"/>
                    <w:rPr>
                      <w:rFonts w:eastAsia="Times New Roman"/>
                    </w:rPr>
                  </w:pPr>
                  <w:r w:rsidRPr="004C191D">
                    <w:rPr>
                      <w:rFonts w:ascii="Arial" w:eastAsia="Times New Roman" w:hAnsi="Arial" w:cs="Arial"/>
                      <w:b/>
                      <w:bCs/>
                      <w:color w:val="000000"/>
                      <w:sz w:val="22"/>
                      <w:szCs w:val="22"/>
                    </w:rPr>
                    <w:t>Fall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7E95D" w14:textId="77777777" w:rsidR="004C191D" w:rsidRPr="004C191D" w:rsidRDefault="004C191D" w:rsidP="004C191D">
                  <w:pPr>
                    <w:spacing w:line="0" w:lineRule="atLeast"/>
                    <w:rPr>
                      <w:rFonts w:eastAsia="Times New Roman"/>
                    </w:rPr>
                  </w:pPr>
                  <w:r w:rsidRPr="004C191D">
                    <w:rPr>
                      <w:rFonts w:ascii="Arial" w:eastAsia="Times New Roman" w:hAnsi="Arial" w:cs="Arial"/>
                      <w:b/>
                      <w:bCs/>
                      <w:color w:val="000000"/>
                      <w:sz w:val="22"/>
                      <w:szCs w:val="22"/>
                    </w:rPr>
                    <w:t>Winter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07957" w14:textId="77777777" w:rsidR="004C191D" w:rsidRPr="004C191D" w:rsidRDefault="004C191D" w:rsidP="004C191D">
                  <w:pPr>
                    <w:spacing w:line="0" w:lineRule="atLeast"/>
                    <w:rPr>
                      <w:rFonts w:eastAsia="Times New Roman"/>
                    </w:rPr>
                  </w:pPr>
                  <w:r w:rsidRPr="004C191D">
                    <w:rPr>
                      <w:rFonts w:ascii="Arial" w:eastAsia="Times New Roman" w:hAnsi="Arial" w:cs="Arial"/>
                      <w:b/>
                      <w:bCs/>
                      <w:color w:val="000000"/>
                      <w:sz w:val="22"/>
                      <w:szCs w:val="22"/>
                    </w:rPr>
                    <w:t>Spring</w:t>
                  </w:r>
                </w:p>
              </w:tc>
            </w:tr>
            <w:tr w:rsidR="004C191D" w:rsidRPr="004C191D" w14:paraId="6D872BF5" w14:textId="77777777" w:rsidTr="002672FF">
              <w:trPr>
                <w:trHeight w:val="6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CAEDD"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ELA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D31B8"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94D17"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F3EC0" w14:textId="77777777" w:rsidR="004C191D" w:rsidRPr="004C191D" w:rsidRDefault="004C191D" w:rsidP="004C191D">
                  <w:pPr>
                    <w:rPr>
                      <w:rFonts w:eastAsia="Times New Roman"/>
                    </w:rPr>
                  </w:pPr>
                </w:p>
              </w:tc>
            </w:tr>
            <w:tr w:rsidR="004C191D" w:rsidRPr="004C191D" w14:paraId="623D96F0" w14:textId="77777777" w:rsidTr="002672FF">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E3888"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Math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BBB437"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D70BB"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A8C1A" w14:textId="77777777" w:rsidR="004C191D" w:rsidRPr="004C191D" w:rsidRDefault="004C191D" w:rsidP="004C191D">
                  <w:pPr>
                    <w:rPr>
                      <w:rFonts w:eastAsia="Times New Roman"/>
                    </w:rPr>
                  </w:pPr>
                </w:p>
              </w:tc>
            </w:tr>
            <w:tr w:rsidR="004C191D" w:rsidRPr="004C191D" w14:paraId="2A2794E8" w14:textId="77777777" w:rsidTr="002672FF">
              <w:trPr>
                <w:trHeight w:val="5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458B1"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Writing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5B6088"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932058"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C88C5" w14:textId="77777777" w:rsidR="004C191D" w:rsidRPr="004C191D" w:rsidRDefault="004C191D" w:rsidP="004C191D">
                  <w:pPr>
                    <w:rPr>
                      <w:rFonts w:eastAsia="Times New Roman"/>
                    </w:rPr>
                  </w:pPr>
                </w:p>
              </w:tc>
            </w:tr>
          </w:tbl>
          <w:p w14:paraId="467D323A" w14:textId="77777777" w:rsidR="004C191D" w:rsidRPr="004C191D" w:rsidRDefault="004C191D" w:rsidP="004C191D">
            <w:pPr>
              <w:rPr>
                <w:rFonts w:eastAsia="Times New Roman"/>
              </w:rPr>
            </w:pPr>
            <w:r w:rsidRPr="004C191D">
              <w:rPr>
                <w:rFonts w:ascii="Arial" w:eastAsia="Times New Roman" w:hAnsi="Arial" w:cs="Arial"/>
                <w:b/>
                <w:bCs/>
                <w:color w:val="000000"/>
                <w:sz w:val="22"/>
                <w:szCs w:val="22"/>
              </w:rPr>
              <w:t>Notes:</w:t>
            </w:r>
          </w:p>
        </w:tc>
      </w:tr>
      <w:tr w:rsidR="004C191D" w:rsidRPr="004C191D" w14:paraId="41EE128A" w14:textId="77777777" w:rsidTr="002672FF">
        <w:trPr>
          <w:trHeight w:val="3609"/>
        </w:trPr>
        <w:tc>
          <w:tcPr>
            <w:tcW w:w="0" w:type="auto"/>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2E856" w14:textId="77777777" w:rsidR="004C191D" w:rsidRPr="004C191D" w:rsidRDefault="004C191D" w:rsidP="004C191D">
            <w:pPr>
              <w:ind w:left="100"/>
              <w:rPr>
                <w:rFonts w:eastAsia="Times New Roman"/>
              </w:rPr>
            </w:pPr>
            <w:proofErr w:type="spellStart"/>
            <w:r w:rsidRPr="004C191D">
              <w:rPr>
                <w:rFonts w:ascii="Arial" w:eastAsia="Times New Roman" w:hAnsi="Arial" w:cs="Arial"/>
                <w:b/>
                <w:bCs/>
                <w:color w:val="000000"/>
                <w:sz w:val="22"/>
                <w:szCs w:val="22"/>
              </w:rPr>
              <w:t>AimsWeb</w:t>
            </w:r>
            <w:proofErr w:type="spellEnd"/>
            <w:r w:rsidRPr="004C191D">
              <w:rPr>
                <w:rFonts w:ascii="Arial" w:eastAsia="Times New Roman" w:hAnsi="Arial" w:cs="Arial"/>
                <w:b/>
                <w:bCs/>
                <w:color w:val="000000"/>
                <w:sz w:val="22"/>
                <w:szCs w:val="22"/>
              </w:rPr>
              <w:t> </w:t>
            </w:r>
          </w:p>
          <w:p w14:paraId="6297F798" w14:textId="77777777" w:rsidR="004C191D" w:rsidRPr="004C191D" w:rsidRDefault="004C191D" w:rsidP="004C191D">
            <w:pPr>
              <w:rPr>
                <w:rFonts w:eastAsia="Times New Roman"/>
              </w:rPr>
            </w:pPr>
          </w:p>
          <w:tbl>
            <w:tblPr>
              <w:tblW w:w="8784" w:type="dxa"/>
              <w:tblInd w:w="15" w:type="dxa"/>
              <w:tblCellMar>
                <w:top w:w="15" w:type="dxa"/>
                <w:left w:w="15" w:type="dxa"/>
                <w:bottom w:w="15" w:type="dxa"/>
                <w:right w:w="15" w:type="dxa"/>
              </w:tblCellMar>
              <w:tblLook w:val="04A0" w:firstRow="1" w:lastRow="0" w:firstColumn="1" w:lastColumn="0" w:noHBand="0" w:noVBand="1"/>
            </w:tblPr>
            <w:tblGrid>
              <w:gridCol w:w="4698"/>
              <w:gridCol w:w="1032"/>
              <w:gridCol w:w="1527"/>
              <w:gridCol w:w="1527"/>
            </w:tblGrid>
            <w:tr w:rsidR="004C191D" w:rsidRPr="004C191D" w14:paraId="1779742E" w14:textId="77777777" w:rsidTr="002672FF">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25F93" w14:textId="77777777" w:rsidR="004C191D" w:rsidRPr="004C191D" w:rsidRDefault="004C191D" w:rsidP="004C191D">
                  <w:pPr>
                    <w:rPr>
                      <w:rFonts w:eastAsia="Times New Roman"/>
                      <w:sz w:val="1"/>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9970B" w14:textId="77777777" w:rsidR="004C191D" w:rsidRPr="004C191D" w:rsidRDefault="004C191D" w:rsidP="004C191D">
                  <w:pPr>
                    <w:spacing w:line="0" w:lineRule="atLeast"/>
                    <w:jc w:val="center"/>
                    <w:rPr>
                      <w:rFonts w:eastAsia="Times New Roman"/>
                    </w:rPr>
                  </w:pPr>
                  <w:r w:rsidRPr="004C191D">
                    <w:rPr>
                      <w:rFonts w:ascii="Arial" w:eastAsia="Times New Roman" w:hAnsi="Arial" w:cs="Arial"/>
                      <w:color w:val="000000"/>
                      <w:sz w:val="22"/>
                      <w:szCs w:val="22"/>
                    </w:rPr>
                    <w:t>Fall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45896" w14:textId="77777777" w:rsidR="004C191D" w:rsidRPr="004C191D" w:rsidRDefault="004C191D" w:rsidP="004C191D">
                  <w:pPr>
                    <w:spacing w:line="0" w:lineRule="atLeast"/>
                    <w:jc w:val="center"/>
                    <w:rPr>
                      <w:rFonts w:eastAsia="Times New Roman"/>
                    </w:rPr>
                  </w:pPr>
                  <w:r w:rsidRPr="004C191D">
                    <w:rPr>
                      <w:rFonts w:ascii="Arial" w:eastAsia="Times New Roman" w:hAnsi="Arial" w:cs="Arial"/>
                      <w:color w:val="000000"/>
                      <w:sz w:val="22"/>
                      <w:szCs w:val="22"/>
                    </w:rPr>
                    <w:t>Winter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7594B" w14:textId="77777777" w:rsidR="004C191D" w:rsidRPr="004C191D" w:rsidRDefault="004C191D" w:rsidP="004C191D">
                  <w:pPr>
                    <w:spacing w:line="0" w:lineRule="atLeast"/>
                    <w:jc w:val="center"/>
                    <w:rPr>
                      <w:rFonts w:eastAsia="Times New Roman"/>
                    </w:rPr>
                  </w:pPr>
                  <w:r w:rsidRPr="004C191D">
                    <w:rPr>
                      <w:rFonts w:ascii="Arial" w:eastAsia="Times New Roman" w:hAnsi="Arial" w:cs="Arial"/>
                      <w:color w:val="000000"/>
                      <w:sz w:val="22"/>
                      <w:szCs w:val="22"/>
                    </w:rPr>
                    <w:t>Spring</w:t>
                  </w:r>
                </w:p>
              </w:tc>
            </w:tr>
            <w:tr w:rsidR="004C191D" w:rsidRPr="004C191D" w14:paraId="5C3D72C4" w14:textId="77777777" w:rsidTr="002672FF">
              <w:trPr>
                <w:trHeight w:val="3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ACBB3"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Maze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55458"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15DEE"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D4284" w14:textId="77777777" w:rsidR="004C191D" w:rsidRPr="004C191D" w:rsidRDefault="004C191D" w:rsidP="004C191D">
                  <w:pPr>
                    <w:rPr>
                      <w:rFonts w:eastAsia="Times New Roman"/>
                    </w:rPr>
                  </w:pPr>
                </w:p>
              </w:tc>
            </w:tr>
            <w:tr w:rsidR="004C191D" w:rsidRPr="004C191D" w14:paraId="5ABA54C3" w14:textId="77777777" w:rsidTr="002672FF">
              <w:trPr>
                <w:trHeight w:val="3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8C339"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Oral Reading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6472A"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4C77C"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5C6DA" w14:textId="77777777" w:rsidR="004C191D" w:rsidRPr="004C191D" w:rsidRDefault="004C191D" w:rsidP="004C191D">
                  <w:pPr>
                    <w:rPr>
                      <w:rFonts w:eastAsia="Times New Roman"/>
                    </w:rPr>
                  </w:pPr>
                </w:p>
              </w:tc>
            </w:tr>
            <w:tr w:rsidR="004C191D" w:rsidRPr="004C191D" w14:paraId="002F7A24" w14:textId="77777777" w:rsidTr="002672FF">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2A631"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Vocabulary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E681D"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CF0DC"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0F6F8" w14:textId="77777777" w:rsidR="004C191D" w:rsidRPr="004C191D" w:rsidRDefault="004C191D" w:rsidP="004C191D">
                  <w:pPr>
                    <w:rPr>
                      <w:rFonts w:eastAsia="Times New Roman"/>
                    </w:rPr>
                  </w:pPr>
                </w:p>
              </w:tc>
            </w:tr>
            <w:tr w:rsidR="004C191D" w:rsidRPr="004C191D" w14:paraId="226CF90E" w14:textId="77777777" w:rsidTr="002672FF">
              <w:trPr>
                <w:trHeight w:val="6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D55B9"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Reading Comprehension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E7F36"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31D25" w14:textId="77777777" w:rsidR="004C191D" w:rsidRPr="004C191D" w:rsidRDefault="004C191D" w:rsidP="004C191D">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20F2C" w14:textId="77777777" w:rsidR="004C191D" w:rsidRPr="004C191D" w:rsidRDefault="004C191D" w:rsidP="004C191D">
                  <w:pPr>
                    <w:rPr>
                      <w:rFonts w:eastAsia="Times New Roman"/>
                    </w:rPr>
                  </w:pPr>
                </w:p>
              </w:tc>
            </w:tr>
          </w:tbl>
          <w:p w14:paraId="68F4AC05"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u w:val="single"/>
              </w:rPr>
              <w:t xml:space="preserve">National Percentages - colors coordinate with </w:t>
            </w:r>
            <w:proofErr w:type="spellStart"/>
            <w:r w:rsidRPr="004C191D">
              <w:rPr>
                <w:rFonts w:ascii="Arial" w:eastAsia="Times New Roman" w:hAnsi="Arial" w:cs="Arial"/>
                <w:color w:val="000000"/>
                <w:sz w:val="22"/>
                <w:szCs w:val="22"/>
                <w:u w:val="single"/>
              </w:rPr>
              <w:t>AimsWeb</w:t>
            </w:r>
            <w:proofErr w:type="spellEnd"/>
            <w:r w:rsidRPr="004C191D">
              <w:rPr>
                <w:rFonts w:ascii="Arial" w:eastAsia="Times New Roman" w:hAnsi="Arial" w:cs="Arial"/>
                <w:color w:val="000000"/>
                <w:sz w:val="22"/>
                <w:szCs w:val="22"/>
                <w:u w:val="single"/>
              </w:rPr>
              <w:t xml:space="preserve"> charts</w:t>
            </w:r>
          </w:p>
          <w:p w14:paraId="0D782279" w14:textId="77777777" w:rsidR="004C191D" w:rsidRPr="004C191D" w:rsidRDefault="004C191D" w:rsidP="004C191D">
            <w:pPr>
              <w:rPr>
                <w:rFonts w:eastAsia="Times New Roman"/>
              </w:rPr>
            </w:pPr>
          </w:p>
          <w:p w14:paraId="54CF2996"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Orange -  1% to 10%</w:t>
            </w:r>
          </w:p>
          <w:p w14:paraId="2A7B5116"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Yellow – 11% to 25%</w:t>
            </w:r>
          </w:p>
          <w:p w14:paraId="57E27A8E" w14:textId="77777777" w:rsidR="004C191D" w:rsidRPr="004C191D" w:rsidRDefault="004C191D" w:rsidP="004C191D">
            <w:pPr>
              <w:ind w:left="100"/>
              <w:jc w:val="center"/>
              <w:rPr>
                <w:rFonts w:eastAsia="Times New Roman"/>
              </w:rPr>
            </w:pPr>
            <w:r w:rsidRPr="004C191D">
              <w:rPr>
                <w:rFonts w:ascii="Arial" w:eastAsia="Times New Roman" w:hAnsi="Arial" w:cs="Arial"/>
                <w:color w:val="000000"/>
                <w:sz w:val="22"/>
                <w:szCs w:val="22"/>
              </w:rPr>
              <w:t>Green – 26% to 75%</w:t>
            </w:r>
          </w:p>
          <w:p w14:paraId="268470F4" w14:textId="77777777" w:rsidR="004C191D" w:rsidRPr="004C191D" w:rsidRDefault="004C191D" w:rsidP="004C191D">
            <w:pPr>
              <w:spacing w:line="60" w:lineRule="atLeast"/>
              <w:ind w:left="100"/>
              <w:jc w:val="center"/>
              <w:rPr>
                <w:rFonts w:eastAsia="Times New Roman"/>
              </w:rPr>
            </w:pPr>
            <w:r w:rsidRPr="004C191D">
              <w:rPr>
                <w:rFonts w:ascii="Arial" w:eastAsia="Times New Roman" w:hAnsi="Arial" w:cs="Arial"/>
                <w:color w:val="000000"/>
                <w:sz w:val="22"/>
                <w:szCs w:val="22"/>
              </w:rPr>
              <w:t>Blue – 76% to 100%</w:t>
            </w:r>
          </w:p>
        </w:tc>
      </w:tr>
    </w:tbl>
    <w:p w14:paraId="62F14E09" w14:textId="7A01E154" w:rsidR="004C191D" w:rsidRPr="002672FF" w:rsidRDefault="004C191D" w:rsidP="002672FF">
      <w:pPr>
        <w:rPr>
          <w:rFonts w:eastAsia="Times New Roman"/>
          <w:sz w:val="20"/>
        </w:rPr>
      </w:pPr>
      <w:r w:rsidRPr="004C191D">
        <w:rPr>
          <w:rFonts w:ascii="Arial" w:eastAsia="Times New Roman" w:hAnsi="Arial" w:cs="Arial"/>
          <w:b/>
          <w:bCs/>
          <w:color w:val="000000"/>
        </w:rPr>
        <w:t>The Intervention</w:t>
      </w:r>
    </w:p>
    <w:tbl>
      <w:tblPr>
        <w:tblW w:w="11260" w:type="dxa"/>
        <w:tblCellMar>
          <w:top w:w="15" w:type="dxa"/>
          <w:left w:w="15" w:type="dxa"/>
          <w:bottom w:w="15" w:type="dxa"/>
          <w:right w:w="15" w:type="dxa"/>
        </w:tblCellMar>
        <w:tblLook w:val="04A0" w:firstRow="1" w:lastRow="0" w:firstColumn="1" w:lastColumn="0" w:noHBand="0" w:noVBand="1"/>
      </w:tblPr>
      <w:tblGrid>
        <w:gridCol w:w="3235"/>
        <w:gridCol w:w="8025"/>
      </w:tblGrid>
      <w:tr w:rsidR="004C191D" w:rsidRPr="004C191D" w14:paraId="4C1318A3" w14:textId="77777777" w:rsidTr="004C191D">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BA282" w14:textId="77777777" w:rsidR="004C191D" w:rsidRPr="004C191D" w:rsidRDefault="004C191D" w:rsidP="004C191D">
            <w:pPr>
              <w:rPr>
                <w:rFonts w:eastAsia="Times New Roman"/>
              </w:rPr>
            </w:pPr>
          </w:p>
          <w:p w14:paraId="16A63D01" w14:textId="77777777" w:rsidR="004C191D" w:rsidRPr="004C191D" w:rsidRDefault="004C191D" w:rsidP="004C191D">
            <w:pPr>
              <w:ind w:left="100"/>
              <w:rPr>
                <w:rFonts w:eastAsia="Times New Roman"/>
              </w:rPr>
            </w:pPr>
            <w:r w:rsidRPr="004C191D">
              <w:rPr>
                <w:rFonts w:ascii="Arial" w:eastAsia="Times New Roman" w:hAnsi="Arial" w:cs="Arial"/>
                <w:color w:val="000000"/>
                <w:sz w:val="22"/>
                <w:szCs w:val="22"/>
              </w:rPr>
              <w:t>Targeted Area of Need (skill) :</w:t>
            </w:r>
          </w:p>
          <w:p w14:paraId="027F18CC" w14:textId="77777777" w:rsidR="004C191D" w:rsidRPr="004C191D" w:rsidRDefault="004C191D" w:rsidP="004C191D">
            <w:pPr>
              <w:rPr>
                <w:rFonts w:eastAsia="Times New Roman"/>
              </w:rPr>
            </w:pPr>
          </w:p>
          <w:p w14:paraId="60E6FDE2" w14:textId="1E00CBCD" w:rsidR="004C191D" w:rsidRPr="004C191D" w:rsidRDefault="004C191D" w:rsidP="004C191D">
            <w:pPr>
              <w:ind w:left="100"/>
              <w:rPr>
                <w:rFonts w:eastAsia="Times New Roman"/>
              </w:rPr>
            </w:pPr>
          </w:p>
        </w:tc>
        <w:tc>
          <w:tcPr>
            <w:tcW w:w="8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D2436" w14:textId="46F6A59D" w:rsidR="004C191D" w:rsidRPr="004C191D" w:rsidRDefault="004C191D" w:rsidP="004C191D">
            <w:pPr>
              <w:ind w:left="100"/>
              <w:rPr>
                <w:rFonts w:eastAsia="Times New Roman"/>
              </w:rPr>
            </w:pPr>
            <w:r w:rsidRPr="004C191D">
              <w:rPr>
                <w:rFonts w:ascii="Arial" w:eastAsia="Times New Roman" w:hAnsi="Arial" w:cs="Arial"/>
                <w:color w:val="000000"/>
                <w:sz w:val="22"/>
                <w:szCs w:val="22"/>
              </w:rPr>
              <w:t>__________________ will receive intervention in the reading area of ___________________ to focus on the skill of ___________________________________.  The intervention strategies of _____________________________________________________________ will be used to target this deficit skill, in a group with ________ other students, _________ days a week for __________ minutes per session.</w:t>
            </w:r>
          </w:p>
        </w:tc>
      </w:tr>
    </w:tbl>
    <w:p w14:paraId="3D801ABF" w14:textId="77777777" w:rsidR="004C191D" w:rsidRPr="004C191D" w:rsidRDefault="004C191D" w:rsidP="004C191D">
      <w:pPr>
        <w:rPr>
          <w:rFonts w:eastAsia="Times New Roman"/>
        </w:rPr>
      </w:pPr>
      <w:r w:rsidRPr="004C191D">
        <w:rPr>
          <w:rFonts w:ascii="Arial" w:eastAsia="Times New Roman" w:hAnsi="Arial" w:cs="Arial"/>
          <w:b/>
          <w:bCs/>
          <w:color w:val="000000"/>
        </w:rPr>
        <w:t xml:space="preserve">Monitoring the Intervention - </w:t>
      </w:r>
      <w:r w:rsidRPr="004C191D">
        <w:rPr>
          <w:rFonts w:ascii="Arial" w:eastAsia="Times New Roman" w:hAnsi="Arial" w:cs="Arial"/>
          <w:color w:val="000000"/>
          <w:sz w:val="22"/>
          <w:szCs w:val="22"/>
        </w:rPr>
        <w:t>See progress monitoring chart attached.</w:t>
      </w:r>
    </w:p>
    <w:tbl>
      <w:tblPr>
        <w:tblW w:w="11260" w:type="dxa"/>
        <w:tblCellMar>
          <w:top w:w="15" w:type="dxa"/>
          <w:left w:w="15" w:type="dxa"/>
          <w:bottom w:w="15" w:type="dxa"/>
          <w:right w:w="15" w:type="dxa"/>
        </w:tblCellMar>
        <w:tblLook w:val="04A0" w:firstRow="1" w:lastRow="0" w:firstColumn="1" w:lastColumn="0" w:noHBand="0" w:noVBand="1"/>
      </w:tblPr>
      <w:tblGrid>
        <w:gridCol w:w="11260"/>
      </w:tblGrid>
      <w:tr w:rsidR="004C191D" w:rsidRPr="004C191D" w14:paraId="13C2D673" w14:textId="77777777" w:rsidTr="002672FF">
        <w:trPr>
          <w:trHeight w:val="246"/>
        </w:trPr>
        <w:tc>
          <w:tcPr>
            <w:tcW w:w="1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534AE" w14:textId="00DC499D" w:rsidR="004C191D" w:rsidRPr="004C191D" w:rsidRDefault="004C191D" w:rsidP="004C191D">
            <w:pPr>
              <w:rPr>
                <w:rFonts w:eastAsia="Times New Roman"/>
              </w:rPr>
            </w:pPr>
            <w:r w:rsidRPr="004C191D">
              <w:rPr>
                <w:rFonts w:ascii="Arial" w:eastAsia="Times New Roman" w:hAnsi="Arial" w:cs="Arial"/>
                <w:b/>
                <w:bCs/>
                <w:color w:val="000000"/>
                <w:sz w:val="22"/>
                <w:szCs w:val="22"/>
              </w:rPr>
              <w:t>Accommodations:</w:t>
            </w:r>
          </w:p>
        </w:tc>
      </w:tr>
    </w:tbl>
    <w:p w14:paraId="34A9A816" w14:textId="77777777" w:rsidR="004C191D" w:rsidRPr="004C191D" w:rsidRDefault="004C191D" w:rsidP="004C191D">
      <w:pPr>
        <w:rPr>
          <w:rFonts w:eastAsia="Times New Roman"/>
        </w:rPr>
      </w:pPr>
    </w:p>
    <w:tbl>
      <w:tblPr>
        <w:tblW w:w="11199" w:type="dxa"/>
        <w:tblCellMar>
          <w:top w:w="15" w:type="dxa"/>
          <w:left w:w="15" w:type="dxa"/>
          <w:bottom w:w="15" w:type="dxa"/>
          <w:right w:w="15" w:type="dxa"/>
        </w:tblCellMar>
        <w:tblLook w:val="04A0" w:firstRow="1" w:lastRow="0" w:firstColumn="1" w:lastColumn="0" w:noHBand="0" w:noVBand="1"/>
      </w:tblPr>
      <w:tblGrid>
        <w:gridCol w:w="7553"/>
        <w:gridCol w:w="3646"/>
      </w:tblGrid>
      <w:tr w:rsidR="004C191D" w:rsidRPr="004C191D" w14:paraId="61D9C7E1" w14:textId="77777777" w:rsidTr="002672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21135"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22"/>
                <w:szCs w:val="22"/>
              </w:rPr>
              <w:t>Participant Name</w:t>
            </w:r>
          </w:p>
        </w:tc>
        <w:tc>
          <w:tcPr>
            <w:tcW w:w="36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7B0774" w14:textId="77777777" w:rsidR="004C191D" w:rsidRPr="004C191D" w:rsidRDefault="004C191D" w:rsidP="004C191D">
            <w:pPr>
              <w:jc w:val="center"/>
              <w:rPr>
                <w:rFonts w:eastAsia="Times New Roman"/>
              </w:rPr>
            </w:pPr>
            <w:r w:rsidRPr="004C191D">
              <w:rPr>
                <w:rFonts w:ascii="Arial" w:eastAsia="Times New Roman" w:hAnsi="Arial" w:cs="Arial"/>
                <w:b/>
                <w:bCs/>
                <w:color w:val="000000"/>
                <w:sz w:val="22"/>
                <w:szCs w:val="22"/>
              </w:rPr>
              <w:t>Participant Signature</w:t>
            </w:r>
          </w:p>
        </w:tc>
      </w:tr>
      <w:tr w:rsidR="004C191D" w:rsidRPr="004C191D" w14:paraId="4F56F903" w14:textId="77777777" w:rsidTr="002672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5DB4D"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Mr. Ron Rhoades – Principal</w:t>
            </w:r>
          </w:p>
        </w:tc>
        <w:tc>
          <w:tcPr>
            <w:tcW w:w="36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B0DA2" w14:textId="77777777" w:rsidR="004C191D" w:rsidRPr="004C191D" w:rsidRDefault="004C191D" w:rsidP="004C191D">
            <w:pPr>
              <w:rPr>
                <w:rFonts w:eastAsia="Times New Roman"/>
              </w:rPr>
            </w:pPr>
          </w:p>
        </w:tc>
      </w:tr>
      <w:tr w:rsidR="004C191D" w:rsidRPr="004C191D" w14:paraId="46B622B4" w14:textId="77777777" w:rsidTr="002672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BB6FD"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 xml:space="preserve">Mrs. </w:t>
            </w:r>
            <w:proofErr w:type="spellStart"/>
            <w:r w:rsidRPr="004C191D">
              <w:rPr>
                <w:rFonts w:ascii="Arial" w:eastAsia="Times New Roman" w:hAnsi="Arial" w:cs="Arial"/>
                <w:color w:val="000000"/>
                <w:sz w:val="22"/>
                <w:szCs w:val="22"/>
              </w:rPr>
              <w:t>Maribeth</w:t>
            </w:r>
            <w:proofErr w:type="spellEnd"/>
            <w:r w:rsidRPr="004C191D">
              <w:rPr>
                <w:rFonts w:ascii="Arial" w:eastAsia="Times New Roman" w:hAnsi="Arial" w:cs="Arial"/>
                <w:color w:val="000000"/>
                <w:sz w:val="22"/>
                <w:szCs w:val="22"/>
              </w:rPr>
              <w:t xml:space="preserve"> </w:t>
            </w:r>
            <w:proofErr w:type="spellStart"/>
            <w:r w:rsidRPr="004C191D">
              <w:rPr>
                <w:rFonts w:ascii="Arial" w:eastAsia="Times New Roman" w:hAnsi="Arial" w:cs="Arial"/>
                <w:color w:val="000000"/>
                <w:sz w:val="22"/>
                <w:szCs w:val="22"/>
              </w:rPr>
              <w:t>Dorsch</w:t>
            </w:r>
            <w:proofErr w:type="spellEnd"/>
            <w:r w:rsidRPr="004C191D">
              <w:rPr>
                <w:rFonts w:ascii="Arial" w:eastAsia="Times New Roman" w:hAnsi="Arial" w:cs="Arial"/>
                <w:color w:val="000000"/>
                <w:sz w:val="22"/>
                <w:szCs w:val="22"/>
              </w:rPr>
              <w:t xml:space="preserve"> – Counselor</w:t>
            </w:r>
          </w:p>
        </w:tc>
        <w:tc>
          <w:tcPr>
            <w:tcW w:w="36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7EC04" w14:textId="77777777" w:rsidR="004C191D" w:rsidRPr="004C191D" w:rsidRDefault="004C191D" w:rsidP="004C191D">
            <w:pPr>
              <w:rPr>
                <w:rFonts w:eastAsia="Times New Roman"/>
              </w:rPr>
            </w:pPr>
          </w:p>
        </w:tc>
      </w:tr>
      <w:tr w:rsidR="004C191D" w:rsidRPr="004C191D" w14:paraId="616B1E00" w14:textId="77777777" w:rsidTr="002672F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E37A5" w14:textId="77777777" w:rsidR="004C191D" w:rsidRPr="004C191D" w:rsidRDefault="004C191D" w:rsidP="004C191D">
            <w:pPr>
              <w:jc w:val="center"/>
              <w:rPr>
                <w:rFonts w:eastAsia="Times New Roman"/>
              </w:rPr>
            </w:pPr>
            <w:r w:rsidRPr="004C191D">
              <w:rPr>
                <w:rFonts w:ascii="Arial" w:eastAsia="Times New Roman" w:hAnsi="Arial" w:cs="Arial"/>
                <w:color w:val="000000"/>
                <w:sz w:val="22"/>
                <w:szCs w:val="22"/>
              </w:rPr>
              <w:t xml:space="preserve">Mrs. </w:t>
            </w:r>
            <w:proofErr w:type="spellStart"/>
            <w:r w:rsidRPr="004C191D">
              <w:rPr>
                <w:rFonts w:ascii="Arial" w:eastAsia="Times New Roman" w:hAnsi="Arial" w:cs="Arial"/>
                <w:color w:val="000000"/>
                <w:sz w:val="22"/>
                <w:szCs w:val="22"/>
              </w:rPr>
              <w:t>Krystyn</w:t>
            </w:r>
            <w:proofErr w:type="spellEnd"/>
            <w:r w:rsidRPr="004C191D">
              <w:rPr>
                <w:rFonts w:ascii="Arial" w:eastAsia="Times New Roman" w:hAnsi="Arial" w:cs="Arial"/>
                <w:color w:val="000000"/>
                <w:sz w:val="22"/>
                <w:szCs w:val="22"/>
              </w:rPr>
              <w:t xml:space="preserve"> </w:t>
            </w:r>
            <w:proofErr w:type="spellStart"/>
            <w:r w:rsidRPr="004C191D">
              <w:rPr>
                <w:rFonts w:ascii="Arial" w:eastAsia="Times New Roman" w:hAnsi="Arial" w:cs="Arial"/>
                <w:color w:val="000000"/>
                <w:sz w:val="22"/>
                <w:szCs w:val="22"/>
              </w:rPr>
              <w:t>Farabaugh</w:t>
            </w:r>
            <w:proofErr w:type="spellEnd"/>
            <w:r w:rsidRPr="004C191D">
              <w:rPr>
                <w:rFonts w:ascii="Arial" w:eastAsia="Times New Roman" w:hAnsi="Arial" w:cs="Arial"/>
                <w:color w:val="000000"/>
                <w:sz w:val="22"/>
                <w:szCs w:val="22"/>
              </w:rPr>
              <w:t xml:space="preserve"> – Reading Specialist, Title I</w:t>
            </w:r>
          </w:p>
        </w:tc>
        <w:tc>
          <w:tcPr>
            <w:tcW w:w="36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99021" w14:textId="77777777" w:rsidR="004C191D" w:rsidRPr="004C191D" w:rsidRDefault="004C191D" w:rsidP="004C191D">
            <w:pPr>
              <w:rPr>
                <w:rFonts w:eastAsia="Times New Roman"/>
              </w:rPr>
            </w:pPr>
          </w:p>
        </w:tc>
      </w:tr>
    </w:tbl>
    <w:p w14:paraId="6E5EA37F" w14:textId="20087A46" w:rsidR="00541B90" w:rsidRDefault="00541B90" w:rsidP="006713BB">
      <w:pPr>
        <w:pStyle w:val="NormalWeb"/>
        <w:spacing w:line="276" w:lineRule="auto"/>
        <w:jc w:val="center"/>
        <w:rPr>
          <w:bCs/>
          <w:noProof/>
          <w:sz w:val="28"/>
          <w:szCs w:val="28"/>
        </w:rPr>
      </w:pPr>
      <w:r w:rsidRPr="00431263">
        <w:rPr>
          <w:bCs/>
          <w:noProof/>
          <w:sz w:val="28"/>
          <w:szCs w:val="28"/>
        </w:rPr>
        <w:lastRenderedPageBreak/>
        <w:t>Appendix E</w:t>
      </w:r>
    </w:p>
    <w:p w14:paraId="0047957E" w14:textId="77777777" w:rsidR="00431263" w:rsidRPr="00431263" w:rsidRDefault="00431263" w:rsidP="006713BB">
      <w:pPr>
        <w:pStyle w:val="NormalWeb"/>
        <w:spacing w:line="276" w:lineRule="auto"/>
        <w:jc w:val="center"/>
        <w:rPr>
          <w:bCs/>
          <w:noProof/>
          <w:sz w:val="28"/>
          <w:szCs w:val="28"/>
        </w:rPr>
      </w:pPr>
    </w:p>
    <w:p w14:paraId="3D3E9B7E" w14:textId="14CD9A4D" w:rsidR="006713BB" w:rsidRDefault="006713BB" w:rsidP="006713BB">
      <w:pPr>
        <w:spacing w:line="276" w:lineRule="auto"/>
        <w:jc w:val="center"/>
        <w:rPr>
          <w:b/>
        </w:rPr>
      </w:pPr>
      <w:proofErr w:type="spellStart"/>
      <w:r>
        <w:rPr>
          <w:b/>
        </w:rPr>
        <w:t>AimswebPlus</w:t>
      </w:r>
      <w:proofErr w:type="spellEnd"/>
      <w:r>
        <w:rPr>
          <w:b/>
        </w:rPr>
        <w:t xml:space="preserve"> Benchmark Report</w:t>
      </w:r>
    </w:p>
    <w:p w14:paraId="6286F47F" w14:textId="3FB3268A" w:rsidR="00541B90" w:rsidRDefault="00541B90">
      <w:pPr>
        <w:rPr>
          <w:rFonts w:ascii="Calibri" w:eastAsia="Times New Roman" w:hAnsi="Calibri"/>
          <w:color w:val="000000"/>
          <w:sz w:val="28"/>
          <w:szCs w:val="28"/>
        </w:rPr>
      </w:pPr>
    </w:p>
    <w:p w14:paraId="647DECB6" w14:textId="0E68F680" w:rsidR="002672FF" w:rsidRDefault="006713BB" w:rsidP="002672FF">
      <w:pPr>
        <w:pStyle w:val="NormalWeb"/>
        <w:spacing w:after="200"/>
        <w:jc w:val="center"/>
        <w:rPr>
          <w:rFonts w:ascii="Calibri" w:eastAsia="Times New Roman" w:hAnsi="Calibri"/>
          <w:color w:val="000000"/>
          <w:sz w:val="28"/>
          <w:szCs w:val="28"/>
        </w:rPr>
      </w:pPr>
      <w:r w:rsidRPr="009745BF">
        <w:rPr>
          <w:b/>
          <w:bCs/>
          <w:noProof/>
          <w:sz w:val="28"/>
          <w:szCs w:val="28"/>
        </w:rPr>
        <w:drawing>
          <wp:anchor distT="0" distB="0" distL="114300" distR="114300" simplePos="0" relativeHeight="251658752" behindDoc="1" locked="0" layoutInCell="1" allowOverlap="1" wp14:anchorId="56DA4915" wp14:editId="0CB4656B">
            <wp:simplePos x="0" y="0"/>
            <wp:positionH relativeFrom="column">
              <wp:posOffset>566420</wp:posOffset>
            </wp:positionH>
            <wp:positionV relativeFrom="paragraph">
              <wp:posOffset>3810</wp:posOffset>
            </wp:positionV>
            <wp:extent cx="5996940" cy="7108825"/>
            <wp:effectExtent l="0" t="0" r="3810" b="0"/>
            <wp:wrapNone/>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PNG"/>
                    <pic:cNvPicPr/>
                  </pic:nvPicPr>
                  <pic:blipFill>
                    <a:blip r:embed="rId9">
                      <a:extLst>
                        <a:ext uri="{28A0092B-C50C-407E-A947-70E740481C1C}">
                          <a14:useLocalDpi xmlns:a14="http://schemas.microsoft.com/office/drawing/2010/main" val="0"/>
                        </a:ext>
                      </a:extLst>
                    </a:blip>
                    <a:stretch>
                      <a:fillRect/>
                    </a:stretch>
                  </pic:blipFill>
                  <pic:spPr>
                    <a:xfrm>
                      <a:off x="0" y="0"/>
                      <a:ext cx="5996940" cy="7108825"/>
                    </a:xfrm>
                    <a:prstGeom prst="rect">
                      <a:avLst/>
                    </a:prstGeom>
                  </pic:spPr>
                </pic:pic>
              </a:graphicData>
            </a:graphic>
            <wp14:sizeRelH relativeFrom="page">
              <wp14:pctWidth>0</wp14:pctWidth>
            </wp14:sizeRelH>
            <wp14:sizeRelV relativeFrom="page">
              <wp14:pctHeight>0</wp14:pctHeight>
            </wp14:sizeRelV>
          </wp:anchor>
        </w:drawing>
      </w:r>
    </w:p>
    <w:p w14:paraId="78AD57A9" w14:textId="3378DBF9" w:rsidR="005266F1" w:rsidRDefault="005266F1" w:rsidP="002672FF">
      <w:pPr>
        <w:jc w:val="center"/>
        <w:rPr>
          <w:b/>
        </w:rPr>
      </w:pPr>
    </w:p>
    <w:p w14:paraId="5B92D47D" w14:textId="77777777" w:rsidR="00541B90" w:rsidRDefault="00541B90" w:rsidP="004C7685">
      <w:pPr>
        <w:jc w:val="center"/>
        <w:rPr>
          <w:b/>
        </w:rPr>
      </w:pPr>
    </w:p>
    <w:p w14:paraId="1FBBEF71" w14:textId="77777777" w:rsidR="00541B90" w:rsidRDefault="00541B90" w:rsidP="004C7685">
      <w:pPr>
        <w:jc w:val="center"/>
        <w:rPr>
          <w:b/>
        </w:rPr>
      </w:pPr>
    </w:p>
    <w:p w14:paraId="55B3508F" w14:textId="77777777" w:rsidR="00541B90" w:rsidRDefault="00541B90" w:rsidP="004C7685">
      <w:pPr>
        <w:jc w:val="center"/>
        <w:rPr>
          <w:b/>
        </w:rPr>
      </w:pPr>
    </w:p>
    <w:p w14:paraId="6B081AC6" w14:textId="77777777" w:rsidR="00541B90" w:rsidRDefault="00541B90" w:rsidP="004C7685">
      <w:pPr>
        <w:jc w:val="center"/>
        <w:rPr>
          <w:b/>
        </w:rPr>
      </w:pPr>
    </w:p>
    <w:p w14:paraId="37A9271F" w14:textId="77777777" w:rsidR="00541B90" w:rsidRDefault="00541B90" w:rsidP="004C7685">
      <w:pPr>
        <w:jc w:val="center"/>
        <w:rPr>
          <w:b/>
        </w:rPr>
      </w:pPr>
    </w:p>
    <w:p w14:paraId="33CD0810" w14:textId="77777777" w:rsidR="00541B90" w:rsidRDefault="00541B90" w:rsidP="004C7685">
      <w:pPr>
        <w:jc w:val="center"/>
        <w:rPr>
          <w:b/>
        </w:rPr>
      </w:pPr>
    </w:p>
    <w:p w14:paraId="35D60460" w14:textId="77777777" w:rsidR="00541B90" w:rsidRDefault="00541B90" w:rsidP="004C7685">
      <w:pPr>
        <w:jc w:val="center"/>
        <w:rPr>
          <w:b/>
        </w:rPr>
      </w:pPr>
    </w:p>
    <w:p w14:paraId="4011F83D" w14:textId="77777777" w:rsidR="00541B90" w:rsidRDefault="00541B90" w:rsidP="004C7685">
      <w:pPr>
        <w:jc w:val="center"/>
        <w:rPr>
          <w:b/>
        </w:rPr>
      </w:pPr>
    </w:p>
    <w:p w14:paraId="520E375C" w14:textId="77777777" w:rsidR="00541B90" w:rsidRDefault="00541B90" w:rsidP="004C7685">
      <w:pPr>
        <w:jc w:val="center"/>
        <w:rPr>
          <w:b/>
        </w:rPr>
      </w:pPr>
    </w:p>
    <w:p w14:paraId="5B898FB8" w14:textId="77777777" w:rsidR="00541B90" w:rsidRDefault="00541B90" w:rsidP="004C7685">
      <w:pPr>
        <w:jc w:val="center"/>
        <w:rPr>
          <w:b/>
        </w:rPr>
      </w:pPr>
    </w:p>
    <w:p w14:paraId="199A756B" w14:textId="77777777" w:rsidR="00541B90" w:rsidRDefault="00541B90" w:rsidP="004C7685">
      <w:pPr>
        <w:jc w:val="center"/>
        <w:rPr>
          <w:b/>
        </w:rPr>
      </w:pPr>
    </w:p>
    <w:p w14:paraId="282FF8F3" w14:textId="77777777" w:rsidR="00541B90" w:rsidRDefault="00541B90" w:rsidP="004C7685">
      <w:pPr>
        <w:jc w:val="center"/>
        <w:rPr>
          <w:b/>
        </w:rPr>
      </w:pPr>
    </w:p>
    <w:p w14:paraId="4BDC3C0D" w14:textId="77777777" w:rsidR="00541B90" w:rsidRDefault="00541B90" w:rsidP="004C7685">
      <w:pPr>
        <w:jc w:val="center"/>
        <w:rPr>
          <w:b/>
        </w:rPr>
      </w:pPr>
    </w:p>
    <w:p w14:paraId="1137B900" w14:textId="77777777" w:rsidR="00541B90" w:rsidRDefault="00541B90" w:rsidP="004C7685">
      <w:pPr>
        <w:jc w:val="center"/>
        <w:rPr>
          <w:b/>
        </w:rPr>
      </w:pPr>
    </w:p>
    <w:p w14:paraId="022A5068" w14:textId="77777777" w:rsidR="00541B90" w:rsidRDefault="00541B90" w:rsidP="004C7685">
      <w:pPr>
        <w:jc w:val="center"/>
        <w:rPr>
          <w:b/>
        </w:rPr>
      </w:pPr>
    </w:p>
    <w:p w14:paraId="49A9B190" w14:textId="77777777" w:rsidR="00541B90" w:rsidRDefault="00541B90" w:rsidP="004C7685">
      <w:pPr>
        <w:jc w:val="center"/>
        <w:rPr>
          <w:b/>
        </w:rPr>
      </w:pPr>
    </w:p>
    <w:p w14:paraId="3E5EC986" w14:textId="77777777" w:rsidR="00541B90" w:rsidRDefault="00541B90" w:rsidP="004C7685">
      <w:pPr>
        <w:jc w:val="center"/>
        <w:rPr>
          <w:b/>
        </w:rPr>
      </w:pPr>
    </w:p>
    <w:p w14:paraId="4258F135" w14:textId="77777777" w:rsidR="00541B90" w:rsidRDefault="00541B90" w:rsidP="004C7685">
      <w:pPr>
        <w:jc w:val="center"/>
        <w:rPr>
          <w:b/>
        </w:rPr>
      </w:pPr>
    </w:p>
    <w:p w14:paraId="157D252F" w14:textId="77777777" w:rsidR="00541B90" w:rsidRDefault="00541B90" w:rsidP="004C7685">
      <w:pPr>
        <w:jc w:val="center"/>
        <w:rPr>
          <w:b/>
        </w:rPr>
      </w:pPr>
    </w:p>
    <w:p w14:paraId="3D6B6D86" w14:textId="77777777" w:rsidR="00541B90" w:rsidRDefault="00541B90" w:rsidP="004C7685">
      <w:pPr>
        <w:jc w:val="center"/>
        <w:rPr>
          <w:b/>
        </w:rPr>
      </w:pPr>
    </w:p>
    <w:p w14:paraId="371FB543" w14:textId="77777777" w:rsidR="00541B90" w:rsidRDefault="00541B90" w:rsidP="004C7685">
      <w:pPr>
        <w:jc w:val="center"/>
        <w:rPr>
          <w:b/>
        </w:rPr>
      </w:pPr>
    </w:p>
    <w:p w14:paraId="136C6B44" w14:textId="77777777" w:rsidR="00541B90" w:rsidRDefault="00541B90" w:rsidP="004C7685">
      <w:pPr>
        <w:jc w:val="center"/>
        <w:rPr>
          <w:b/>
        </w:rPr>
      </w:pPr>
    </w:p>
    <w:p w14:paraId="7991FF6A" w14:textId="77777777" w:rsidR="00541B90" w:rsidRDefault="00541B90" w:rsidP="004C7685">
      <w:pPr>
        <w:jc w:val="center"/>
        <w:rPr>
          <w:b/>
        </w:rPr>
      </w:pPr>
    </w:p>
    <w:p w14:paraId="388FD179" w14:textId="77777777" w:rsidR="00541B90" w:rsidRDefault="00541B90" w:rsidP="004C7685">
      <w:pPr>
        <w:jc w:val="center"/>
        <w:rPr>
          <w:b/>
        </w:rPr>
      </w:pPr>
    </w:p>
    <w:p w14:paraId="1356F240" w14:textId="77777777" w:rsidR="00541B90" w:rsidRDefault="00541B90" w:rsidP="004C7685">
      <w:pPr>
        <w:jc w:val="center"/>
        <w:rPr>
          <w:b/>
        </w:rPr>
      </w:pPr>
    </w:p>
    <w:p w14:paraId="313C8BD1" w14:textId="77777777" w:rsidR="00541B90" w:rsidRDefault="00541B90" w:rsidP="004C7685">
      <w:pPr>
        <w:jc w:val="center"/>
        <w:rPr>
          <w:b/>
        </w:rPr>
      </w:pPr>
    </w:p>
    <w:p w14:paraId="14BD0919" w14:textId="77777777" w:rsidR="00541B90" w:rsidRDefault="00541B90" w:rsidP="004C7685">
      <w:pPr>
        <w:jc w:val="center"/>
        <w:rPr>
          <w:b/>
        </w:rPr>
      </w:pPr>
    </w:p>
    <w:p w14:paraId="727A1F34" w14:textId="77777777" w:rsidR="00541B90" w:rsidRDefault="00541B90" w:rsidP="004C7685">
      <w:pPr>
        <w:jc w:val="center"/>
        <w:rPr>
          <w:b/>
        </w:rPr>
      </w:pPr>
    </w:p>
    <w:p w14:paraId="2F01F475" w14:textId="77777777" w:rsidR="00541B90" w:rsidRDefault="00541B90" w:rsidP="004C7685">
      <w:pPr>
        <w:jc w:val="center"/>
        <w:rPr>
          <w:b/>
        </w:rPr>
      </w:pPr>
    </w:p>
    <w:p w14:paraId="59A4BA72" w14:textId="77777777" w:rsidR="00541B90" w:rsidRDefault="00541B90" w:rsidP="004C7685">
      <w:pPr>
        <w:jc w:val="center"/>
        <w:rPr>
          <w:b/>
        </w:rPr>
      </w:pPr>
    </w:p>
    <w:p w14:paraId="2F3D4813" w14:textId="77777777" w:rsidR="00541B90" w:rsidRDefault="00541B90" w:rsidP="004C7685">
      <w:pPr>
        <w:jc w:val="center"/>
        <w:rPr>
          <w:b/>
        </w:rPr>
      </w:pPr>
    </w:p>
    <w:p w14:paraId="510A42A5" w14:textId="77777777" w:rsidR="00541B90" w:rsidRDefault="00541B90" w:rsidP="004C7685">
      <w:pPr>
        <w:jc w:val="center"/>
        <w:rPr>
          <w:b/>
        </w:rPr>
      </w:pPr>
    </w:p>
    <w:p w14:paraId="7D0387FB" w14:textId="77777777" w:rsidR="00541B90" w:rsidRDefault="00541B90" w:rsidP="004C7685">
      <w:pPr>
        <w:jc w:val="center"/>
        <w:rPr>
          <w:b/>
        </w:rPr>
      </w:pPr>
    </w:p>
    <w:p w14:paraId="7A67F947" w14:textId="77777777" w:rsidR="00541B90" w:rsidRDefault="00541B90" w:rsidP="004C7685">
      <w:pPr>
        <w:jc w:val="center"/>
        <w:rPr>
          <w:b/>
        </w:rPr>
      </w:pPr>
    </w:p>
    <w:p w14:paraId="1B22186C" w14:textId="77777777" w:rsidR="00541B90" w:rsidRDefault="00541B90" w:rsidP="004C7685">
      <w:pPr>
        <w:jc w:val="center"/>
        <w:rPr>
          <w:b/>
        </w:rPr>
      </w:pPr>
    </w:p>
    <w:p w14:paraId="223023F4" w14:textId="77777777" w:rsidR="00541B90" w:rsidRDefault="00541B90" w:rsidP="004C7685">
      <w:pPr>
        <w:jc w:val="center"/>
        <w:rPr>
          <w:b/>
        </w:rPr>
      </w:pPr>
    </w:p>
    <w:p w14:paraId="4F464ACE" w14:textId="77777777" w:rsidR="00541B90" w:rsidRDefault="00541B90" w:rsidP="004C7685">
      <w:pPr>
        <w:jc w:val="center"/>
        <w:rPr>
          <w:b/>
        </w:rPr>
      </w:pPr>
    </w:p>
    <w:p w14:paraId="511665EA" w14:textId="77777777" w:rsidR="00541B90" w:rsidRDefault="00541B90" w:rsidP="004C7685">
      <w:pPr>
        <w:jc w:val="center"/>
        <w:rPr>
          <w:b/>
        </w:rPr>
      </w:pPr>
    </w:p>
    <w:p w14:paraId="2780199C" w14:textId="77777777" w:rsidR="00541B90" w:rsidRDefault="00541B90" w:rsidP="004C7685">
      <w:pPr>
        <w:jc w:val="center"/>
        <w:rPr>
          <w:b/>
        </w:rPr>
      </w:pPr>
    </w:p>
    <w:p w14:paraId="0FC9A17F" w14:textId="77777777" w:rsidR="00541B90" w:rsidRDefault="00541B90" w:rsidP="004C7685">
      <w:pPr>
        <w:jc w:val="center"/>
        <w:rPr>
          <w:b/>
        </w:rPr>
      </w:pPr>
    </w:p>
    <w:p w14:paraId="0CADA44C" w14:textId="77777777" w:rsidR="00541B90" w:rsidRDefault="00541B90" w:rsidP="004C7685">
      <w:pPr>
        <w:jc w:val="center"/>
        <w:rPr>
          <w:b/>
        </w:rPr>
      </w:pPr>
    </w:p>
    <w:p w14:paraId="06C71223" w14:textId="77777777" w:rsidR="00541B90" w:rsidRDefault="00541B90" w:rsidP="004C7685">
      <w:pPr>
        <w:jc w:val="center"/>
        <w:rPr>
          <w:b/>
        </w:rPr>
      </w:pPr>
    </w:p>
    <w:p w14:paraId="5213C15F" w14:textId="77777777" w:rsidR="00541B90" w:rsidRPr="00431263" w:rsidRDefault="00541B90" w:rsidP="004C7685">
      <w:pPr>
        <w:jc w:val="center"/>
      </w:pPr>
    </w:p>
    <w:p w14:paraId="01D21AEF" w14:textId="5A8878CF" w:rsidR="006713BB" w:rsidRPr="00431263" w:rsidRDefault="006713BB" w:rsidP="006713BB">
      <w:pPr>
        <w:pStyle w:val="NormalWeb"/>
        <w:spacing w:after="200"/>
        <w:jc w:val="center"/>
        <w:rPr>
          <w:bCs/>
          <w:sz w:val="28"/>
          <w:szCs w:val="28"/>
        </w:rPr>
      </w:pPr>
      <w:r w:rsidRPr="00431263">
        <w:rPr>
          <w:bCs/>
          <w:noProof/>
          <w:sz w:val="28"/>
          <w:szCs w:val="28"/>
        </w:rPr>
        <w:t>Appendix F</w:t>
      </w:r>
    </w:p>
    <w:p w14:paraId="095BFFB2" w14:textId="0BD4CD3C" w:rsidR="004C7685" w:rsidRDefault="005266F1" w:rsidP="004C7685">
      <w:pPr>
        <w:jc w:val="center"/>
        <w:rPr>
          <w:b/>
        </w:rPr>
      </w:pPr>
      <w:proofErr w:type="spellStart"/>
      <w:r>
        <w:rPr>
          <w:b/>
        </w:rPr>
        <w:t>AimswebPlus</w:t>
      </w:r>
      <w:proofErr w:type="spellEnd"/>
      <w:r>
        <w:rPr>
          <w:b/>
        </w:rPr>
        <w:t xml:space="preserve"> Progress Monitoring Report</w:t>
      </w:r>
    </w:p>
    <w:p w14:paraId="296D0CF5" w14:textId="4FAF101E" w:rsidR="005266F1" w:rsidRDefault="005266F1" w:rsidP="004C7685">
      <w:pPr>
        <w:jc w:val="center"/>
        <w:rPr>
          <w:b/>
        </w:rPr>
      </w:pPr>
    </w:p>
    <w:p w14:paraId="5D930FED" w14:textId="7BEC75DB" w:rsidR="004C7685" w:rsidRDefault="00470C91" w:rsidP="00470C91">
      <w:pPr>
        <w:jc w:val="center"/>
        <w:rPr>
          <w:b/>
          <w:bCs/>
          <w:highlight w:val="cyan"/>
        </w:rPr>
      </w:pPr>
      <w:r>
        <w:rPr>
          <w:b/>
          <w:bCs/>
          <w:noProof/>
        </w:rPr>
        <w:drawing>
          <wp:inline distT="0" distB="0" distL="0" distR="0" wp14:anchorId="39725190" wp14:editId="01CAC09A">
            <wp:extent cx="6096000" cy="7747000"/>
            <wp:effectExtent l="0" t="0" r="0" b="6350"/>
            <wp:docPr id="1649652284" name="Picture 164965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jpeg"/>
                    <pic:cNvPicPr/>
                  </pic:nvPicPr>
                  <pic:blipFill>
                    <a:blip r:embed="rId10">
                      <a:extLst>
                        <a:ext uri="{28A0092B-C50C-407E-A947-70E740481C1C}">
                          <a14:useLocalDpi xmlns:a14="http://schemas.microsoft.com/office/drawing/2010/main" val="0"/>
                        </a:ext>
                      </a:extLst>
                    </a:blip>
                    <a:stretch>
                      <a:fillRect/>
                    </a:stretch>
                  </pic:blipFill>
                  <pic:spPr>
                    <a:xfrm>
                      <a:off x="0" y="0"/>
                      <a:ext cx="6096000" cy="7747000"/>
                    </a:xfrm>
                    <a:prstGeom prst="rect">
                      <a:avLst/>
                    </a:prstGeom>
                  </pic:spPr>
                </pic:pic>
              </a:graphicData>
            </a:graphic>
          </wp:inline>
        </w:drawing>
      </w:r>
    </w:p>
    <w:p w14:paraId="4C308DBF" w14:textId="77777777" w:rsidR="008A1ACD" w:rsidRDefault="008A1ACD" w:rsidP="00470C91">
      <w:pPr>
        <w:jc w:val="center"/>
        <w:rPr>
          <w:b/>
          <w:bCs/>
          <w:highlight w:val="cyan"/>
        </w:rPr>
      </w:pPr>
    </w:p>
    <w:p w14:paraId="7D8DD5AA" w14:textId="57ECAF5A" w:rsidR="008A1ACD" w:rsidRDefault="008A1ACD" w:rsidP="00431263">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 xml:space="preserve">Appendix </w:t>
      </w:r>
      <w:r w:rsidR="006713BB">
        <w:rPr>
          <w:rFonts w:ascii="Calibri" w:eastAsia="Times New Roman" w:hAnsi="Calibri"/>
          <w:color w:val="000000"/>
          <w:sz w:val="28"/>
          <w:szCs w:val="28"/>
        </w:rPr>
        <w:t>F</w:t>
      </w:r>
    </w:p>
    <w:p w14:paraId="3586DE81" w14:textId="77777777" w:rsidR="004C7685" w:rsidRDefault="004C7685" w:rsidP="00DB47B8">
      <w:pPr>
        <w:jc w:val="center"/>
        <w:rPr>
          <w:b/>
          <w:bCs/>
          <w:highlight w:val="cyan"/>
        </w:rPr>
      </w:pPr>
    </w:p>
    <w:p w14:paraId="533F74A2" w14:textId="12808388" w:rsidR="00DB47B8" w:rsidRPr="00DB47B8" w:rsidRDefault="00470C91" w:rsidP="00470C91">
      <w:pPr>
        <w:jc w:val="center"/>
        <w:rPr>
          <w:sz w:val="20"/>
          <w:szCs w:val="20"/>
        </w:rPr>
      </w:pPr>
      <w:r>
        <w:rPr>
          <w:noProof/>
          <w:sz w:val="20"/>
          <w:szCs w:val="20"/>
        </w:rPr>
        <w:drawing>
          <wp:inline distT="0" distB="0" distL="0" distR="0" wp14:anchorId="6742A0A4" wp14:editId="2C6F4FB9">
            <wp:extent cx="6096000" cy="7327900"/>
            <wp:effectExtent l="0" t="0" r="0" b="6350"/>
            <wp:docPr id="1649652283" name="Picture 164965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pn.jpeg"/>
                    <pic:cNvPicPr/>
                  </pic:nvPicPr>
                  <pic:blipFill>
                    <a:blip r:embed="rId11">
                      <a:extLst>
                        <a:ext uri="{28A0092B-C50C-407E-A947-70E740481C1C}">
                          <a14:useLocalDpi xmlns:a14="http://schemas.microsoft.com/office/drawing/2010/main" val="0"/>
                        </a:ext>
                      </a:extLst>
                    </a:blip>
                    <a:stretch>
                      <a:fillRect/>
                    </a:stretch>
                  </pic:blipFill>
                  <pic:spPr>
                    <a:xfrm>
                      <a:off x="0" y="0"/>
                      <a:ext cx="6096000" cy="7327900"/>
                    </a:xfrm>
                    <a:prstGeom prst="rect">
                      <a:avLst/>
                    </a:prstGeom>
                  </pic:spPr>
                </pic:pic>
              </a:graphicData>
            </a:graphic>
          </wp:inline>
        </w:drawing>
      </w:r>
    </w:p>
    <w:p w14:paraId="7BA6D195" w14:textId="77777777" w:rsidR="002672FF" w:rsidRDefault="0081362F" w:rsidP="00506C37">
      <w:pPr>
        <w:jc w:val="center"/>
        <w:rPr>
          <w:b/>
        </w:rPr>
      </w:pPr>
      <w:r>
        <w:rPr>
          <w:b/>
        </w:rPr>
        <w:br w:type="page"/>
      </w:r>
    </w:p>
    <w:p w14:paraId="6E11A661" w14:textId="3887FD9E" w:rsidR="002672FF" w:rsidRDefault="002672FF" w:rsidP="002672FF">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 xml:space="preserve">Appendix </w:t>
      </w:r>
      <w:r w:rsidR="006713BB">
        <w:rPr>
          <w:rFonts w:ascii="Calibri" w:eastAsia="Times New Roman" w:hAnsi="Calibri"/>
          <w:color w:val="000000"/>
          <w:sz w:val="28"/>
          <w:szCs w:val="28"/>
        </w:rPr>
        <w:t>G</w:t>
      </w:r>
    </w:p>
    <w:p w14:paraId="6409FBE7" w14:textId="77777777" w:rsidR="002672FF" w:rsidRDefault="002672FF" w:rsidP="00506C37">
      <w:pPr>
        <w:jc w:val="center"/>
        <w:rPr>
          <w:b/>
        </w:rPr>
      </w:pPr>
    </w:p>
    <w:p w14:paraId="2A688DDD" w14:textId="49C34A66" w:rsidR="0081362F" w:rsidRPr="0081362F" w:rsidRDefault="00506C37" w:rsidP="00506C37">
      <w:pPr>
        <w:jc w:val="center"/>
        <w:rPr>
          <w:rFonts w:ascii="ITC Avant Garde Gothic" w:eastAsia="Tahoma" w:hAnsi="ITC Avant Garde Gothic" w:cs="Tahoma"/>
          <w:sz w:val="22"/>
          <w:szCs w:val="22"/>
        </w:rPr>
      </w:pPr>
      <w:r w:rsidRPr="00506C37">
        <w:t>Bl</w:t>
      </w:r>
      <w:r w:rsidR="0081362F" w:rsidRPr="0081362F">
        <w:rPr>
          <w:rFonts w:ascii="ITC Avant Garde Gothic" w:eastAsia="Tahoma" w:hAnsi="ITC Avant Garde Gothic" w:cs="Tahoma"/>
          <w:sz w:val="22"/>
          <w:szCs w:val="22"/>
        </w:rPr>
        <w:t>acklick Valley Elementary Center</w:t>
      </w:r>
    </w:p>
    <w:p w14:paraId="08172A76" w14:textId="77777777" w:rsidR="0081362F" w:rsidRPr="0081362F" w:rsidRDefault="0081362F" w:rsidP="0081362F">
      <w:pPr>
        <w:spacing w:line="259" w:lineRule="auto"/>
        <w:jc w:val="cente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MTSS Reading Interventions/Assessments</w:t>
      </w:r>
    </w:p>
    <w:p w14:paraId="3FB3EEBB" w14:textId="77777777" w:rsidR="0081362F" w:rsidRPr="0081362F" w:rsidRDefault="0081362F" w:rsidP="0081362F">
      <w:pPr>
        <w:spacing w:line="259" w:lineRule="auto"/>
        <w:jc w:val="center"/>
        <w:rPr>
          <w:rFonts w:ascii="ITC Avant Garde Gothic" w:eastAsia="Tahoma" w:hAnsi="ITC Avant Garde Gothic" w:cs="Tahoma"/>
          <w:sz w:val="22"/>
          <w:szCs w:val="22"/>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3"/>
        <w:gridCol w:w="4262"/>
        <w:gridCol w:w="3870"/>
      </w:tblGrid>
      <w:tr w:rsidR="0081362F" w:rsidRPr="0081362F" w14:paraId="096A06B4" w14:textId="77777777" w:rsidTr="0081362F">
        <w:trPr>
          <w:trHeight w:val="274"/>
          <w:jc w:val="center"/>
        </w:trPr>
        <w:tc>
          <w:tcPr>
            <w:tcW w:w="2353" w:type="dxa"/>
          </w:tcPr>
          <w:p w14:paraId="74DA4F2D" w14:textId="77777777" w:rsidR="0081362F" w:rsidRPr="0081362F" w:rsidRDefault="0081362F" w:rsidP="0081362F">
            <w:pPr>
              <w:jc w:val="center"/>
              <w:rPr>
                <w:rFonts w:ascii="ITC Avant Garde Gothic" w:eastAsia="Tahoma" w:hAnsi="ITC Avant Garde Gothic" w:cs="Tahoma"/>
                <w:b/>
                <w:sz w:val="22"/>
                <w:szCs w:val="22"/>
              </w:rPr>
            </w:pPr>
            <w:r w:rsidRPr="0081362F">
              <w:rPr>
                <w:rFonts w:ascii="ITC Avant Garde Gothic" w:eastAsia="Tahoma" w:hAnsi="ITC Avant Garde Gothic" w:cs="Tahoma"/>
                <w:b/>
                <w:sz w:val="22"/>
                <w:szCs w:val="22"/>
              </w:rPr>
              <w:t>Grade Level</w:t>
            </w:r>
          </w:p>
        </w:tc>
        <w:tc>
          <w:tcPr>
            <w:tcW w:w="4262" w:type="dxa"/>
          </w:tcPr>
          <w:p w14:paraId="761C69FB" w14:textId="77777777" w:rsidR="0081362F" w:rsidRPr="0081362F" w:rsidRDefault="0081362F" w:rsidP="0081362F">
            <w:pPr>
              <w:jc w:val="center"/>
              <w:rPr>
                <w:rFonts w:ascii="ITC Avant Garde Gothic" w:eastAsia="Tahoma" w:hAnsi="ITC Avant Garde Gothic" w:cs="Tahoma"/>
                <w:b/>
                <w:sz w:val="22"/>
                <w:szCs w:val="22"/>
              </w:rPr>
            </w:pPr>
            <w:r w:rsidRPr="0081362F">
              <w:rPr>
                <w:rFonts w:ascii="ITC Avant Garde Gothic" w:eastAsia="Tahoma" w:hAnsi="ITC Avant Garde Gothic" w:cs="Tahoma"/>
                <w:b/>
                <w:sz w:val="22"/>
                <w:szCs w:val="22"/>
              </w:rPr>
              <w:t>Benchmark Assessments</w:t>
            </w:r>
          </w:p>
        </w:tc>
        <w:tc>
          <w:tcPr>
            <w:tcW w:w="3870" w:type="dxa"/>
          </w:tcPr>
          <w:p w14:paraId="3B1AACF5" w14:textId="77777777" w:rsidR="0081362F" w:rsidRPr="0081362F" w:rsidRDefault="0081362F" w:rsidP="0081362F">
            <w:pPr>
              <w:jc w:val="center"/>
              <w:rPr>
                <w:rFonts w:ascii="ITC Avant Garde Gothic" w:eastAsia="Tahoma" w:hAnsi="ITC Avant Garde Gothic" w:cs="Tahoma"/>
                <w:b/>
                <w:sz w:val="22"/>
                <w:szCs w:val="22"/>
              </w:rPr>
            </w:pPr>
            <w:r w:rsidRPr="0081362F">
              <w:rPr>
                <w:rFonts w:ascii="ITC Avant Garde Gothic" w:eastAsia="Tahoma" w:hAnsi="ITC Avant Garde Gothic" w:cs="Tahoma"/>
                <w:b/>
                <w:sz w:val="22"/>
                <w:szCs w:val="22"/>
              </w:rPr>
              <w:t>MTSS Interventions</w:t>
            </w:r>
          </w:p>
        </w:tc>
      </w:tr>
      <w:tr w:rsidR="0081362F" w:rsidRPr="0081362F" w14:paraId="2357C7DF" w14:textId="77777777" w:rsidTr="0081362F">
        <w:trPr>
          <w:trHeight w:val="617"/>
          <w:jc w:val="center"/>
        </w:trPr>
        <w:tc>
          <w:tcPr>
            <w:tcW w:w="2353" w:type="dxa"/>
          </w:tcPr>
          <w:p w14:paraId="438FD6BF" w14:textId="77777777" w:rsidR="0081362F" w:rsidRPr="0081362F" w:rsidRDefault="0081362F" w:rsidP="0081362F">
            <w:pPr>
              <w:rPr>
                <w:rFonts w:ascii="ITC Avant Garde Gothic" w:eastAsia="Tahoma" w:hAnsi="ITC Avant Garde Gothic" w:cs="Tahoma"/>
                <w:b/>
                <w:sz w:val="22"/>
                <w:szCs w:val="22"/>
              </w:rPr>
            </w:pPr>
            <w:r w:rsidRPr="0081362F">
              <w:rPr>
                <w:rFonts w:ascii="ITC Avant Garde Gothic" w:eastAsia="Tahoma" w:hAnsi="ITC Avant Garde Gothic" w:cs="Tahoma"/>
                <w:b/>
                <w:sz w:val="22"/>
                <w:szCs w:val="22"/>
              </w:rPr>
              <w:t>Pre-Kindergarten</w:t>
            </w:r>
          </w:p>
        </w:tc>
        <w:tc>
          <w:tcPr>
            <w:tcW w:w="4262" w:type="dxa"/>
          </w:tcPr>
          <w:p w14:paraId="002E2F70" w14:textId="77777777" w:rsidR="0081362F" w:rsidRPr="0081362F" w:rsidRDefault="0081362F" w:rsidP="0081362F">
            <w:pPr>
              <w:rPr>
                <w:rFonts w:ascii="ITC Avant Garde Gothic" w:eastAsia="Tahoma" w:hAnsi="ITC Avant Garde Gothic" w:cs="Tahoma"/>
                <w:b/>
                <w:sz w:val="22"/>
                <w:szCs w:val="22"/>
                <w:u w:val="single"/>
              </w:rPr>
            </w:pPr>
            <w:proofErr w:type="spellStart"/>
            <w:r w:rsidRPr="0081362F">
              <w:rPr>
                <w:rFonts w:ascii="ITC Avant Garde Gothic" w:eastAsia="Tahoma" w:hAnsi="ITC Avant Garde Gothic" w:cs="Tahoma"/>
                <w:b/>
                <w:sz w:val="22"/>
                <w:szCs w:val="22"/>
                <w:u w:val="single"/>
              </w:rPr>
              <w:t>Aimsweb</w:t>
            </w:r>
            <w:proofErr w:type="spellEnd"/>
          </w:p>
          <w:p w14:paraId="228EB6CA" w14:textId="62CC12D8"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-Letter Naming Fluency</w:t>
            </w:r>
          </w:p>
        </w:tc>
        <w:tc>
          <w:tcPr>
            <w:tcW w:w="3870" w:type="dxa"/>
          </w:tcPr>
          <w:p w14:paraId="58071905"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n/a</w:t>
            </w:r>
          </w:p>
        </w:tc>
      </w:tr>
      <w:tr w:rsidR="0081362F" w:rsidRPr="0081362F" w14:paraId="1197755B" w14:textId="77777777" w:rsidTr="0081362F">
        <w:trPr>
          <w:trHeight w:val="2192"/>
          <w:jc w:val="center"/>
        </w:trPr>
        <w:tc>
          <w:tcPr>
            <w:tcW w:w="2353" w:type="dxa"/>
          </w:tcPr>
          <w:p w14:paraId="799B7938" w14:textId="77777777" w:rsidR="0081362F" w:rsidRPr="0081362F" w:rsidRDefault="0081362F" w:rsidP="0081362F">
            <w:pPr>
              <w:rPr>
                <w:rFonts w:ascii="ITC Avant Garde Gothic" w:eastAsia="Tahoma" w:hAnsi="ITC Avant Garde Gothic" w:cs="Tahoma"/>
                <w:b/>
                <w:sz w:val="22"/>
                <w:szCs w:val="22"/>
              </w:rPr>
            </w:pPr>
            <w:r w:rsidRPr="0081362F">
              <w:rPr>
                <w:rFonts w:ascii="ITC Avant Garde Gothic" w:eastAsia="Tahoma" w:hAnsi="ITC Avant Garde Gothic" w:cs="Tahoma"/>
                <w:b/>
                <w:sz w:val="22"/>
                <w:szCs w:val="22"/>
              </w:rPr>
              <w:t>Kindergarten</w:t>
            </w:r>
          </w:p>
        </w:tc>
        <w:tc>
          <w:tcPr>
            <w:tcW w:w="4262" w:type="dxa"/>
          </w:tcPr>
          <w:p w14:paraId="5C8656EC" w14:textId="77777777" w:rsidR="0081362F" w:rsidRPr="0081362F" w:rsidRDefault="0081362F" w:rsidP="0081362F">
            <w:pPr>
              <w:rPr>
                <w:rFonts w:ascii="ITC Avant Garde Gothic" w:eastAsia="Tahoma" w:hAnsi="ITC Avant Garde Gothic" w:cs="Tahoma"/>
                <w:b/>
                <w:i/>
                <w:sz w:val="22"/>
                <w:szCs w:val="22"/>
                <w:u w:val="single"/>
              </w:rPr>
            </w:pPr>
            <w:proofErr w:type="spellStart"/>
            <w:r w:rsidRPr="0081362F">
              <w:rPr>
                <w:rFonts w:ascii="ITC Avant Garde Gothic" w:eastAsia="Tahoma" w:hAnsi="ITC Avant Garde Gothic" w:cs="Tahoma"/>
                <w:b/>
                <w:sz w:val="22"/>
                <w:szCs w:val="22"/>
                <w:u w:val="single"/>
              </w:rPr>
              <w:t>AimsWeb</w:t>
            </w:r>
            <w:proofErr w:type="spellEnd"/>
          </w:p>
          <w:p w14:paraId="28C1860F"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-Initial Sound</w:t>
            </w:r>
          </w:p>
          <w:p w14:paraId="2340BDA0"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-Letter Naming Fluency</w:t>
            </w:r>
          </w:p>
          <w:p w14:paraId="05B7643E"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-Letter Word Sounds</w:t>
            </w:r>
          </w:p>
          <w:p w14:paraId="678D4C14"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-Nonsense Word Fluency</w:t>
            </w:r>
          </w:p>
          <w:p w14:paraId="32AC85E4"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-Phoneme Segmentation</w:t>
            </w:r>
          </w:p>
          <w:p w14:paraId="1F994184" w14:textId="77777777" w:rsidR="0081362F" w:rsidRPr="0081362F" w:rsidRDefault="0081362F" w:rsidP="0081362F">
            <w:pPr>
              <w:rPr>
                <w:rFonts w:ascii="ITC Avant Garde Gothic" w:eastAsia="Tahoma" w:hAnsi="ITC Avant Garde Gothic" w:cs="Tahoma"/>
                <w:b/>
                <w:i/>
                <w:sz w:val="22"/>
                <w:szCs w:val="22"/>
                <w:u w:val="single"/>
              </w:rPr>
            </w:pPr>
            <w:r w:rsidRPr="0081362F">
              <w:rPr>
                <w:rFonts w:ascii="ITC Avant Garde Gothic" w:eastAsia="Tahoma" w:hAnsi="ITC Avant Garde Gothic" w:cs="Tahoma"/>
                <w:b/>
                <w:sz w:val="22"/>
                <w:szCs w:val="22"/>
                <w:u w:val="single"/>
              </w:rPr>
              <w:t>DRA</w:t>
            </w:r>
          </w:p>
          <w:p w14:paraId="55731595" w14:textId="77777777" w:rsidR="0081362F" w:rsidRPr="0081362F" w:rsidRDefault="0081362F" w:rsidP="0081362F">
            <w:pPr>
              <w:rPr>
                <w:rFonts w:ascii="ITC Avant Garde Gothic" w:eastAsia="Tahoma" w:hAnsi="ITC Avant Garde Gothic" w:cs="Tahoma"/>
                <w:b/>
                <w:i/>
                <w:sz w:val="22"/>
                <w:szCs w:val="22"/>
                <w:u w:val="single"/>
              </w:rPr>
            </w:pPr>
            <w:r w:rsidRPr="0081362F">
              <w:rPr>
                <w:rFonts w:ascii="ITC Avant Garde Gothic" w:eastAsia="Tahoma" w:hAnsi="ITC Avant Garde Gothic" w:cs="Tahoma"/>
                <w:b/>
                <w:sz w:val="22"/>
                <w:szCs w:val="22"/>
                <w:u w:val="single"/>
              </w:rPr>
              <w:t>Concepts</w:t>
            </w:r>
            <w:r w:rsidRPr="0081362F">
              <w:rPr>
                <w:rFonts w:ascii="ITC Avant Garde Gothic" w:eastAsia="Tahoma" w:hAnsi="ITC Avant Garde Gothic" w:cs="Tahoma"/>
                <w:b/>
                <w:i/>
                <w:sz w:val="22"/>
                <w:szCs w:val="22"/>
                <w:u w:val="single"/>
              </w:rPr>
              <w:t xml:space="preserve"> of Print</w:t>
            </w:r>
          </w:p>
        </w:tc>
        <w:tc>
          <w:tcPr>
            <w:tcW w:w="3870" w:type="dxa"/>
          </w:tcPr>
          <w:p w14:paraId="2461C389" w14:textId="77777777" w:rsidR="00601B10" w:rsidRDefault="00601B10" w:rsidP="0081362F">
            <w:pPr>
              <w:rPr>
                <w:rFonts w:ascii="ITC Avant Garde Gothic" w:eastAsia="Tahoma" w:hAnsi="ITC Avant Garde Gothic" w:cs="Tahoma"/>
                <w:sz w:val="22"/>
                <w:szCs w:val="22"/>
              </w:rPr>
            </w:pPr>
            <w:proofErr w:type="spellStart"/>
            <w:r>
              <w:rPr>
                <w:rFonts w:ascii="ITC Avant Garde Gothic" w:eastAsia="Tahoma" w:hAnsi="ITC Avant Garde Gothic" w:cs="Tahoma"/>
                <w:sz w:val="22"/>
                <w:szCs w:val="22"/>
              </w:rPr>
              <w:t>Heggerty</w:t>
            </w:r>
            <w:proofErr w:type="spellEnd"/>
          </w:p>
          <w:p w14:paraId="5A7BB67B" w14:textId="77777777" w:rsidR="00601B10" w:rsidRDefault="00601B10" w:rsidP="0081362F">
            <w:pPr>
              <w:rPr>
                <w:rFonts w:ascii="ITC Avant Garde Gothic" w:eastAsia="Tahoma" w:hAnsi="ITC Avant Garde Gothic" w:cs="Tahoma"/>
                <w:sz w:val="22"/>
                <w:szCs w:val="22"/>
              </w:rPr>
            </w:pPr>
            <w:r>
              <w:rPr>
                <w:rFonts w:ascii="ITC Avant Garde Gothic" w:eastAsia="Tahoma" w:hAnsi="ITC Avant Garde Gothic" w:cs="Tahoma"/>
                <w:sz w:val="22"/>
                <w:szCs w:val="22"/>
              </w:rPr>
              <w:t>Early Reading Intervention (ERI)</w:t>
            </w:r>
          </w:p>
          <w:p w14:paraId="3B0FCA8C" w14:textId="3838149E"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LLI</w:t>
            </w:r>
          </w:p>
          <w:p w14:paraId="67DA3965"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Read Naturally</w:t>
            </w:r>
          </w:p>
          <w:p w14:paraId="39D8BE0B"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Wonder Works</w:t>
            </w:r>
          </w:p>
          <w:p w14:paraId="4AFF8A7B" w14:textId="77777777" w:rsidR="0081362F" w:rsidRPr="0081362F" w:rsidRDefault="0081362F" w:rsidP="0081362F">
            <w:pPr>
              <w:rPr>
                <w:rFonts w:ascii="ITC Avant Garde Gothic" w:eastAsia="Tahoma" w:hAnsi="ITC Avant Garde Gothic" w:cs="Tahoma"/>
                <w:sz w:val="22"/>
                <w:szCs w:val="22"/>
              </w:rPr>
            </w:pPr>
            <w:proofErr w:type="spellStart"/>
            <w:r w:rsidRPr="0081362F">
              <w:rPr>
                <w:rFonts w:ascii="ITC Avant Garde Gothic" w:eastAsia="Tahoma" w:hAnsi="ITC Avant Garde Gothic" w:cs="Tahoma"/>
                <w:sz w:val="22"/>
                <w:szCs w:val="22"/>
              </w:rPr>
              <w:t>Sonday</w:t>
            </w:r>
            <w:proofErr w:type="spellEnd"/>
          </w:p>
          <w:p w14:paraId="48706C65"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Sounds in Action</w:t>
            </w:r>
          </w:p>
          <w:p w14:paraId="1BFB451F"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Stepping Stones</w:t>
            </w:r>
          </w:p>
        </w:tc>
      </w:tr>
      <w:tr w:rsidR="0081362F" w:rsidRPr="0081362F" w14:paraId="0A47963F" w14:textId="77777777" w:rsidTr="0098548C">
        <w:trPr>
          <w:trHeight w:val="1652"/>
          <w:jc w:val="center"/>
        </w:trPr>
        <w:tc>
          <w:tcPr>
            <w:tcW w:w="2353" w:type="dxa"/>
          </w:tcPr>
          <w:p w14:paraId="7A7DD549" w14:textId="77777777" w:rsidR="0081362F" w:rsidRPr="0081362F" w:rsidRDefault="0081362F" w:rsidP="0081362F">
            <w:pPr>
              <w:rPr>
                <w:rFonts w:ascii="ITC Avant Garde Gothic" w:eastAsia="Tahoma" w:hAnsi="ITC Avant Garde Gothic" w:cs="Tahoma"/>
                <w:b/>
                <w:sz w:val="22"/>
                <w:szCs w:val="22"/>
              </w:rPr>
            </w:pPr>
            <w:r w:rsidRPr="0081362F">
              <w:rPr>
                <w:rFonts w:ascii="ITC Avant Garde Gothic" w:eastAsia="Tahoma" w:hAnsi="ITC Avant Garde Gothic" w:cs="Tahoma"/>
                <w:b/>
                <w:sz w:val="22"/>
                <w:szCs w:val="22"/>
              </w:rPr>
              <w:t>First</w:t>
            </w:r>
          </w:p>
        </w:tc>
        <w:tc>
          <w:tcPr>
            <w:tcW w:w="4262" w:type="dxa"/>
          </w:tcPr>
          <w:p w14:paraId="486C3852" w14:textId="77777777" w:rsidR="0081362F" w:rsidRPr="0081362F" w:rsidRDefault="0081362F" w:rsidP="0081362F">
            <w:pPr>
              <w:rPr>
                <w:rFonts w:ascii="ITC Avant Garde Gothic" w:eastAsia="Tahoma" w:hAnsi="ITC Avant Garde Gothic" w:cs="Tahoma"/>
                <w:b/>
                <w:i/>
                <w:sz w:val="22"/>
                <w:szCs w:val="22"/>
                <w:u w:val="single"/>
              </w:rPr>
            </w:pPr>
            <w:proofErr w:type="spellStart"/>
            <w:r w:rsidRPr="0081362F">
              <w:rPr>
                <w:rFonts w:ascii="ITC Avant Garde Gothic" w:eastAsia="Tahoma" w:hAnsi="ITC Avant Garde Gothic" w:cs="Tahoma"/>
                <w:b/>
                <w:sz w:val="22"/>
                <w:szCs w:val="22"/>
                <w:u w:val="single"/>
              </w:rPr>
              <w:t>AimsWeb</w:t>
            </w:r>
            <w:proofErr w:type="spellEnd"/>
          </w:p>
          <w:p w14:paraId="7AB983B8"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-Phoneme Segmentation</w:t>
            </w:r>
          </w:p>
          <w:p w14:paraId="39FF1332"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-Nonsense Word Fluency</w:t>
            </w:r>
          </w:p>
          <w:p w14:paraId="0990277B"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-Word Reading Fluency</w:t>
            </w:r>
          </w:p>
          <w:p w14:paraId="7A4743A4"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-Oral Reading Fluency</w:t>
            </w:r>
          </w:p>
          <w:p w14:paraId="256FDF07" w14:textId="49FBC18F" w:rsidR="0081362F" w:rsidRPr="0081362F" w:rsidRDefault="0081362F" w:rsidP="0081362F">
            <w:pPr>
              <w:rPr>
                <w:rFonts w:ascii="ITC Avant Garde Gothic" w:eastAsia="Tahoma" w:hAnsi="ITC Avant Garde Gothic" w:cs="Tahoma"/>
                <w:b/>
                <w:i/>
                <w:sz w:val="22"/>
                <w:szCs w:val="22"/>
                <w:u w:val="single"/>
              </w:rPr>
            </w:pPr>
            <w:r w:rsidRPr="0081362F">
              <w:rPr>
                <w:rFonts w:ascii="ITC Avant Garde Gothic" w:eastAsia="Tahoma" w:hAnsi="ITC Avant Garde Gothic" w:cs="Tahoma"/>
                <w:b/>
                <w:sz w:val="22"/>
                <w:szCs w:val="22"/>
                <w:u w:val="single"/>
              </w:rPr>
              <w:t>DRA</w:t>
            </w:r>
          </w:p>
        </w:tc>
        <w:tc>
          <w:tcPr>
            <w:tcW w:w="3870" w:type="dxa"/>
          </w:tcPr>
          <w:p w14:paraId="4FCBDB85"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LLI</w:t>
            </w:r>
          </w:p>
          <w:p w14:paraId="5AB15E33"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Read Naturally</w:t>
            </w:r>
          </w:p>
          <w:p w14:paraId="61779F0B"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Wonder Works</w:t>
            </w:r>
          </w:p>
          <w:p w14:paraId="451D6501" w14:textId="77777777" w:rsidR="0081362F" w:rsidRPr="0081362F" w:rsidRDefault="0081362F" w:rsidP="0081362F">
            <w:pPr>
              <w:rPr>
                <w:rFonts w:ascii="ITC Avant Garde Gothic" w:eastAsia="Tahoma" w:hAnsi="ITC Avant Garde Gothic" w:cs="Tahoma"/>
                <w:sz w:val="22"/>
                <w:szCs w:val="22"/>
              </w:rPr>
            </w:pPr>
            <w:proofErr w:type="spellStart"/>
            <w:r w:rsidRPr="0081362F">
              <w:rPr>
                <w:rFonts w:ascii="ITC Avant Garde Gothic" w:eastAsia="Tahoma" w:hAnsi="ITC Avant Garde Gothic" w:cs="Tahoma"/>
                <w:sz w:val="22"/>
                <w:szCs w:val="22"/>
              </w:rPr>
              <w:t>Sonday</w:t>
            </w:r>
            <w:proofErr w:type="spellEnd"/>
          </w:p>
          <w:p w14:paraId="13B8A272"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Sounds in Action</w:t>
            </w:r>
          </w:p>
          <w:p w14:paraId="2D3CA30B"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Stepping Stones</w:t>
            </w:r>
          </w:p>
        </w:tc>
      </w:tr>
      <w:tr w:rsidR="0081362F" w:rsidRPr="0081362F" w14:paraId="2F459959" w14:textId="77777777" w:rsidTr="0081362F">
        <w:trPr>
          <w:trHeight w:val="1370"/>
          <w:jc w:val="center"/>
        </w:trPr>
        <w:tc>
          <w:tcPr>
            <w:tcW w:w="2353" w:type="dxa"/>
          </w:tcPr>
          <w:p w14:paraId="775B99AB" w14:textId="77777777" w:rsidR="0081362F" w:rsidRPr="0081362F" w:rsidRDefault="0081362F" w:rsidP="0081362F">
            <w:pPr>
              <w:rPr>
                <w:rFonts w:ascii="ITC Avant Garde Gothic" w:eastAsia="Tahoma" w:hAnsi="ITC Avant Garde Gothic" w:cs="Tahoma"/>
                <w:b/>
                <w:sz w:val="22"/>
                <w:szCs w:val="22"/>
              </w:rPr>
            </w:pPr>
            <w:r w:rsidRPr="0081362F">
              <w:rPr>
                <w:rFonts w:ascii="ITC Avant Garde Gothic" w:eastAsia="Tahoma" w:hAnsi="ITC Avant Garde Gothic" w:cs="Tahoma"/>
                <w:b/>
                <w:sz w:val="22"/>
                <w:szCs w:val="22"/>
              </w:rPr>
              <w:t>Second</w:t>
            </w:r>
          </w:p>
        </w:tc>
        <w:tc>
          <w:tcPr>
            <w:tcW w:w="4262" w:type="dxa"/>
          </w:tcPr>
          <w:p w14:paraId="10232A76" w14:textId="77777777" w:rsidR="0081362F" w:rsidRPr="0081362F" w:rsidRDefault="0081362F" w:rsidP="0081362F">
            <w:pPr>
              <w:rPr>
                <w:rFonts w:ascii="ITC Avant Garde Gothic" w:eastAsia="Tahoma" w:hAnsi="ITC Avant Garde Gothic" w:cs="Tahoma"/>
                <w:b/>
                <w:i/>
                <w:sz w:val="22"/>
                <w:szCs w:val="22"/>
                <w:u w:val="single"/>
              </w:rPr>
            </w:pPr>
            <w:proofErr w:type="spellStart"/>
            <w:r w:rsidRPr="0081362F">
              <w:rPr>
                <w:rFonts w:ascii="ITC Avant Garde Gothic" w:eastAsia="Tahoma" w:hAnsi="ITC Avant Garde Gothic" w:cs="Tahoma"/>
                <w:b/>
                <w:sz w:val="22"/>
                <w:szCs w:val="22"/>
                <w:u w:val="single"/>
              </w:rPr>
              <w:t>AimsWeb</w:t>
            </w:r>
            <w:proofErr w:type="spellEnd"/>
          </w:p>
          <w:p w14:paraId="3020B594"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-Maze</w:t>
            </w:r>
          </w:p>
          <w:p w14:paraId="71E2B7E5"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-Oral Reading Fluency</w:t>
            </w:r>
          </w:p>
          <w:p w14:paraId="21B5B0D3" w14:textId="77777777" w:rsidR="0081362F" w:rsidRPr="0081362F" w:rsidRDefault="0081362F" w:rsidP="0081362F">
            <w:pPr>
              <w:rPr>
                <w:rFonts w:ascii="ITC Avant Garde Gothic" w:eastAsia="Tahoma" w:hAnsi="ITC Avant Garde Gothic" w:cs="Tahoma"/>
                <w:b/>
                <w:i/>
                <w:sz w:val="22"/>
                <w:szCs w:val="22"/>
                <w:u w:val="single"/>
              </w:rPr>
            </w:pPr>
            <w:r w:rsidRPr="0081362F">
              <w:rPr>
                <w:rFonts w:ascii="ITC Avant Garde Gothic" w:eastAsia="Tahoma" w:hAnsi="ITC Avant Garde Gothic" w:cs="Tahoma"/>
                <w:b/>
                <w:sz w:val="22"/>
                <w:szCs w:val="22"/>
                <w:u w:val="single"/>
              </w:rPr>
              <w:t>DRA</w:t>
            </w:r>
          </w:p>
          <w:p w14:paraId="524D4008" w14:textId="77777777" w:rsidR="0081362F" w:rsidRPr="0081362F" w:rsidRDefault="0081362F" w:rsidP="0081362F">
            <w:pPr>
              <w:rPr>
                <w:rFonts w:ascii="ITC Avant Garde Gothic" w:eastAsia="Tahoma" w:hAnsi="ITC Avant Garde Gothic" w:cs="Tahoma"/>
                <w:i/>
                <w:sz w:val="22"/>
                <w:szCs w:val="22"/>
                <w:u w:val="single"/>
              </w:rPr>
            </w:pPr>
          </w:p>
        </w:tc>
        <w:tc>
          <w:tcPr>
            <w:tcW w:w="3870" w:type="dxa"/>
          </w:tcPr>
          <w:p w14:paraId="789E4147"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LLI</w:t>
            </w:r>
          </w:p>
          <w:p w14:paraId="6A3B40D8"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Read Naturally</w:t>
            </w:r>
          </w:p>
          <w:p w14:paraId="7E3388A3"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Wonder Works</w:t>
            </w:r>
          </w:p>
          <w:p w14:paraId="1A0DE42E" w14:textId="77777777" w:rsidR="0081362F" w:rsidRPr="0081362F" w:rsidRDefault="0081362F" w:rsidP="0081362F">
            <w:pPr>
              <w:rPr>
                <w:rFonts w:ascii="ITC Avant Garde Gothic" w:eastAsia="Tahoma" w:hAnsi="ITC Avant Garde Gothic" w:cs="Tahoma"/>
                <w:sz w:val="22"/>
                <w:szCs w:val="22"/>
              </w:rPr>
            </w:pPr>
            <w:proofErr w:type="spellStart"/>
            <w:r w:rsidRPr="0081362F">
              <w:rPr>
                <w:rFonts w:ascii="ITC Avant Garde Gothic" w:eastAsia="Tahoma" w:hAnsi="ITC Avant Garde Gothic" w:cs="Tahoma"/>
                <w:sz w:val="22"/>
                <w:szCs w:val="22"/>
              </w:rPr>
              <w:t>Sonday</w:t>
            </w:r>
            <w:proofErr w:type="spellEnd"/>
          </w:p>
          <w:p w14:paraId="21F78211"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Rave-O</w:t>
            </w:r>
          </w:p>
        </w:tc>
      </w:tr>
      <w:tr w:rsidR="0081362F" w:rsidRPr="0081362F" w14:paraId="456025D3" w14:textId="77777777" w:rsidTr="0098548C">
        <w:trPr>
          <w:trHeight w:val="1670"/>
          <w:jc w:val="center"/>
        </w:trPr>
        <w:tc>
          <w:tcPr>
            <w:tcW w:w="2353" w:type="dxa"/>
          </w:tcPr>
          <w:p w14:paraId="1C18B6A3" w14:textId="77777777" w:rsidR="0081362F" w:rsidRPr="0081362F" w:rsidRDefault="0081362F" w:rsidP="0081362F">
            <w:pPr>
              <w:rPr>
                <w:rFonts w:ascii="ITC Avant Garde Gothic" w:eastAsia="Tahoma" w:hAnsi="ITC Avant Garde Gothic" w:cs="Tahoma"/>
                <w:b/>
                <w:sz w:val="22"/>
                <w:szCs w:val="22"/>
              </w:rPr>
            </w:pPr>
            <w:r w:rsidRPr="0081362F">
              <w:rPr>
                <w:rFonts w:ascii="ITC Avant Garde Gothic" w:eastAsia="Tahoma" w:hAnsi="ITC Avant Garde Gothic" w:cs="Tahoma"/>
                <w:b/>
                <w:sz w:val="22"/>
                <w:szCs w:val="22"/>
              </w:rPr>
              <w:t>Third</w:t>
            </w:r>
          </w:p>
        </w:tc>
        <w:tc>
          <w:tcPr>
            <w:tcW w:w="4262" w:type="dxa"/>
          </w:tcPr>
          <w:p w14:paraId="7B2353BE" w14:textId="77777777" w:rsidR="0081362F" w:rsidRPr="0081362F" w:rsidRDefault="0081362F" w:rsidP="0081362F">
            <w:pPr>
              <w:rPr>
                <w:rFonts w:ascii="ITC Avant Garde Gothic" w:eastAsia="Tahoma" w:hAnsi="ITC Avant Garde Gothic" w:cs="Tahoma"/>
                <w:b/>
                <w:i/>
                <w:sz w:val="22"/>
                <w:szCs w:val="22"/>
                <w:u w:val="single"/>
              </w:rPr>
            </w:pPr>
            <w:proofErr w:type="spellStart"/>
            <w:r w:rsidRPr="0081362F">
              <w:rPr>
                <w:rFonts w:ascii="ITC Avant Garde Gothic" w:eastAsia="Tahoma" w:hAnsi="ITC Avant Garde Gothic" w:cs="Tahoma"/>
                <w:b/>
                <w:sz w:val="22"/>
                <w:szCs w:val="22"/>
                <w:u w:val="single"/>
              </w:rPr>
              <w:t>AimsWeb</w:t>
            </w:r>
            <w:proofErr w:type="spellEnd"/>
          </w:p>
          <w:p w14:paraId="155099A3"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-Maze</w:t>
            </w:r>
          </w:p>
          <w:p w14:paraId="5022AE32"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-Oral Reading Fluency</w:t>
            </w:r>
          </w:p>
          <w:p w14:paraId="5D81A5E7" w14:textId="77777777" w:rsidR="0081362F" w:rsidRPr="0081362F" w:rsidRDefault="0081362F" w:rsidP="0081362F">
            <w:pPr>
              <w:rPr>
                <w:rFonts w:ascii="ITC Avant Garde Gothic" w:eastAsia="Tahoma" w:hAnsi="ITC Avant Garde Gothic" w:cs="Tahoma"/>
                <w:i/>
                <w:sz w:val="22"/>
                <w:szCs w:val="22"/>
              </w:rPr>
            </w:pPr>
            <w:r w:rsidRPr="0081362F">
              <w:rPr>
                <w:rFonts w:ascii="ITC Avant Garde Gothic" w:eastAsia="Tahoma" w:hAnsi="ITC Avant Garde Gothic" w:cs="Tahoma"/>
                <w:i/>
                <w:sz w:val="22"/>
                <w:szCs w:val="22"/>
              </w:rPr>
              <w:t>-Vocabulary</w:t>
            </w:r>
          </w:p>
          <w:p w14:paraId="51C684C8" w14:textId="77777777" w:rsidR="0081362F" w:rsidRPr="0081362F" w:rsidRDefault="0081362F" w:rsidP="0081362F">
            <w:pPr>
              <w:rPr>
                <w:rFonts w:ascii="ITC Avant Garde Gothic" w:eastAsia="Tahoma" w:hAnsi="ITC Avant Garde Gothic" w:cs="Tahoma"/>
                <w:b/>
                <w:sz w:val="22"/>
                <w:szCs w:val="22"/>
                <w:u w:val="single"/>
              </w:rPr>
            </w:pPr>
            <w:r w:rsidRPr="0081362F">
              <w:rPr>
                <w:rFonts w:ascii="ITC Avant Garde Gothic" w:eastAsia="Tahoma" w:hAnsi="ITC Avant Garde Gothic" w:cs="Tahoma"/>
                <w:b/>
                <w:sz w:val="22"/>
                <w:szCs w:val="22"/>
                <w:u w:val="single"/>
              </w:rPr>
              <w:t>DRA</w:t>
            </w:r>
          </w:p>
          <w:p w14:paraId="1390BA4E" w14:textId="39827227" w:rsidR="0081362F" w:rsidRPr="0081362F" w:rsidRDefault="0081362F" w:rsidP="0081362F">
            <w:pPr>
              <w:rPr>
                <w:rFonts w:ascii="ITC Avant Garde Gothic" w:eastAsia="Tahoma" w:hAnsi="ITC Avant Garde Gothic" w:cs="Tahoma"/>
                <w:b/>
                <w:sz w:val="22"/>
                <w:szCs w:val="22"/>
                <w:u w:val="single"/>
              </w:rPr>
            </w:pPr>
            <w:r w:rsidRPr="0081362F">
              <w:rPr>
                <w:rFonts w:ascii="ITC Avant Garde Gothic" w:eastAsia="Tahoma" w:hAnsi="ITC Avant Garde Gothic" w:cs="Tahoma"/>
                <w:b/>
                <w:sz w:val="22"/>
                <w:szCs w:val="22"/>
                <w:u w:val="single"/>
              </w:rPr>
              <w:t>CDT</w:t>
            </w:r>
          </w:p>
        </w:tc>
        <w:tc>
          <w:tcPr>
            <w:tcW w:w="3870" w:type="dxa"/>
          </w:tcPr>
          <w:p w14:paraId="3248033A"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LLI</w:t>
            </w:r>
          </w:p>
          <w:p w14:paraId="0FB08717"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Read Naturally</w:t>
            </w:r>
          </w:p>
          <w:p w14:paraId="023B279E"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Wonder Works</w:t>
            </w:r>
          </w:p>
          <w:p w14:paraId="326B9CF5" w14:textId="77777777" w:rsidR="0081362F" w:rsidRPr="0081362F" w:rsidRDefault="0081362F" w:rsidP="0081362F">
            <w:pPr>
              <w:rPr>
                <w:rFonts w:ascii="ITC Avant Garde Gothic" w:eastAsia="Tahoma" w:hAnsi="ITC Avant Garde Gothic" w:cs="Tahoma"/>
                <w:sz w:val="22"/>
                <w:szCs w:val="22"/>
              </w:rPr>
            </w:pPr>
            <w:r w:rsidRPr="0081362F">
              <w:rPr>
                <w:rFonts w:ascii="ITC Avant Garde Gothic" w:eastAsia="Tahoma" w:hAnsi="ITC Avant Garde Gothic" w:cs="Tahoma"/>
                <w:sz w:val="22"/>
                <w:szCs w:val="22"/>
              </w:rPr>
              <w:t>Rave-O</w:t>
            </w:r>
          </w:p>
          <w:p w14:paraId="65714490" w14:textId="77777777" w:rsidR="0081362F" w:rsidRPr="0081362F" w:rsidRDefault="0081362F" w:rsidP="0081362F">
            <w:pPr>
              <w:rPr>
                <w:rFonts w:ascii="ITC Avant Garde Gothic" w:eastAsia="Tahoma" w:hAnsi="ITC Avant Garde Gothic" w:cs="Tahoma"/>
                <w:sz w:val="22"/>
                <w:szCs w:val="22"/>
              </w:rPr>
            </w:pPr>
            <w:proofErr w:type="spellStart"/>
            <w:r w:rsidRPr="0081362F">
              <w:rPr>
                <w:rFonts w:ascii="ITC Avant Garde Gothic" w:eastAsia="Tahoma" w:hAnsi="ITC Avant Garde Gothic" w:cs="Tahoma"/>
                <w:sz w:val="22"/>
                <w:szCs w:val="22"/>
              </w:rPr>
              <w:t>Sonday</w:t>
            </w:r>
            <w:proofErr w:type="spellEnd"/>
          </w:p>
        </w:tc>
      </w:tr>
    </w:tbl>
    <w:p w14:paraId="4205F173" w14:textId="77777777" w:rsidR="0081362F" w:rsidRPr="0081362F" w:rsidRDefault="0081362F" w:rsidP="0081362F">
      <w:pPr>
        <w:spacing w:after="160" w:line="259" w:lineRule="auto"/>
        <w:rPr>
          <w:rFonts w:ascii="ITC Avant Garde Gothic" w:eastAsia="Calibri" w:hAnsi="ITC Avant Garde Gothic" w:cs="Calibri"/>
          <w:b/>
          <w:sz w:val="22"/>
          <w:szCs w:val="22"/>
          <w:u w:val="single"/>
        </w:rPr>
      </w:pPr>
      <w:bookmarkStart w:id="1" w:name="_ngyudrmt46tw" w:colFirst="0" w:colLast="0"/>
      <w:bookmarkEnd w:id="1"/>
      <w:r w:rsidRPr="0081362F">
        <w:rPr>
          <w:rFonts w:ascii="ITC Avant Garde Gothic" w:eastAsia="Calibri" w:hAnsi="ITC Avant Garde Gothic" w:cs="Calibri"/>
          <w:sz w:val="22"/>
          <w:szCs w:val="22"/>
        </w:rPr>
        <w:t xml:space="preserve">         </w:t>
      </w:r>
      <w:bookmarkStart w:id="2" w:name="_uz3nyip38v43" w:colFirst="0" w:colLast="0"/>
      <w:bookmarkEnd w:id="2"/>
      <w:r w:rsidRPr="0081362F">
        <w:rPr>
          <w:rFonts w:ascii="ITC Avant Garde Gothic" w:eastAsia="Calibri" w:hAnsi="ITC Avant Garde Gothic" w:cs="Calibri"/>
          <w:sz w:val="22"/>
          <w:szCs w:val="22"/>
        </w:rPr>
        <w:tab/>
      </w:r>
      <w:r w:rsidRPr="0081362F">
        <w:rPr>
          <w:rFonts w:ascii="ITC Avant Garde Gothic" w:eastAsia="Calibri" w:hAnsi="ITC Avant Garde Gothic" w:cs="Calibri"/>
          <w:sz w:val="22"/>
          <w:szCs w:val="22"/>
        </w:rPr>
        <w:tab/>
      </w:r>
      <w:r w:rsidRPr="0081362F">
        <w:rPr>
          <w:rFonts w:ascii="ITC Avant Garde Gothic" w:eastAsia="Calibri" w:hAnsi="ITC Avant Garde Gothic" w:cs="Calibri"/>
          <w:b/>
          <w:sz w:val="22"/>
          <w:szCs w:val="22"/>
          <w:u w:val="single"/>
        </w:rPr>
        <w:t>Additional Assessments:</w:t>
      </w:r>
    </w:p>
    <w:p w14:paraId="790CA875" w14:textId="77777777" w:rsidR="0081362F" w:rsidRPr="0081362F" w:rsidRDefault="0081362F" w:rsidP="0081362F">
      <w:pPr>
        <w:numPr>
          <w:ilvl w:val="0"/>
          <w:numId w:val="43"/>
        </w:numPr>
        <w:spacing w:after="160" w:line="259" w:lineRule="auto"/>
        <w:contextualSpacing/>
        <w:rPr>
          <w:rFonts w:ascii="ITC Avant Garde Gothic" w:eastAsia="Calibri" w:hAnsi="ITC Avant Garde Gothic" w:cs="Calibri"/>
          <w:sz w:val="22"/>
          <w:szCs w:val="22"/>
        </w:rPr>
      </w:pPr>
      <w:bookmarkStart w:id="3" w:name="_5fv7gbfue6qw" w:colFirst="0" w:colLast="0"/>
      <w:bookmarkEnd w:id="3"/>
      <w:r w:rsidRPr="0081362F">
        <w:rPr>
          <w:rFonts w:ascii="ITC Avant Garde Gothic" w:eastAsia="Calibri" w:hAnsi="ITC Avant Garde Gothic" w:cs="Calibri"/>
          <w:sz w:val="22"/>
          <w:szCs w:val="22"/>
          <w:highlight w:val="white"/>
        </w:rPr>
        <w:t>Comprehensive Test of Phonological Processing, Second edition (CTOPP-2</w:t>
      </w:r>
      <w:r w:rsidRPr="0081362F">
        <w:rPr>
          <w:rFonts w:ascii="ITC Avant Garde Gothic" w:eastAsia="Calibri" w:hAnsi="ITC Avant Garde Gothic" w:cs="Calibri"/>
          <w:sz w:val="22"/>
          <w:szCs w:val="22"/>
        </w:rPr>
        <w:t>)</w:t>
      </w:r>
    </w:p>
    <w:p w14:paraId="75A78EFB" w14:textId="77777777" w:rsidR="0081362F" w:rsidRPr="0081362F" w:rsidRDefault="0081362F" w:rsidP="0081362F">
      <w:pPr>
        <w:numPr>
          <w:ilvl w:val="0"/>
          <w:numId w:val="43"/>
        </w:numPr>
        <w:spacing w:after="160" w:line="259" w:lineRule="auto"/>
        <w:contextualSpacing/>
        <w:rPr>
          <w:rFonts w:ascii="ITC Avant Garde Gothic" w:eastAsia="Calibri" w:hAnsi="ITC Avant Garde Gothic" w:cs="Calibri"/>
          <w:sz w:val="22"/>
          <w:szCs w:val="22"/>
        </w:rPr>
      </w:pPr>
      <w:bookmarkStart w:id="4" w:name="_qq7g9mgyrc93" w:colFirst="0" w:colLast="0"/>
      <w:bookmarkEnd w:id="4"/>
      <w:r w:rsidRPr="0081362F">
        <w:rPr>
          <w:rFonts w:ascii="ITC Avant Garde Gothic" w:eastAsia="Calibri" w:hAnsi="ITC Avant Garde Gothic" w:cs="Calibri"/>
          <w:sz w:val="22"/>
          <w:szCs w:val="22"/>
        </w:rPr>
        <w:t xml:space="preserve">Kaufman Brief Intelligence Test (KBIT)   </w:t>
      </w:r>
    </w:p>
    <w:p w14:paraId="38252467" w14:textId="77777777" w:rsidR="0081362F" w:rsidRPr="0081362F" w:rsidRDefault="0081362F" w:rsidP="0081362F">
      <w:pPr>
        <w:numPr>
          <w:ilvl w:val="0"/>
          <w:numId w:val="43"/>
        </w:numPr>
        <w:spacing w:after="160" w:line="259" w:lineRule="auto"/>
        <w:contextualSpacing/>
        <w:rPr>
          <w:rFonts w:ascii="ITC Avant Garde Gothic" w:eastAsia="Calibri" w:hAnsi="ITC Avant Garde Gothic" w:cs="Calibri"/>
          <w:sz w:val="22"/>
          <w:szCs w:val="22"/>
        </w:rPr>
      </w:pPr>
      <w:bookmarkStart w:id="5" w:name="_gjdgxs" w:colFirst="0" w:colLast="0"/>
      <w:bookmarkEnd w:id="5"/>
      <w:r w:rsidRPr="0081362F">
        <w:rPr>
          <w:rFonts w:ascii="ITC Avant Garde Gothic" w:eastAsia="Calibri" w:hAnsi="ITC Avant Garde Gothic" w:cs="Calibri"/>
          <w:sz w:val="22"/>
          <w:szCs w:val="22"/>
        </w:rPr>
        <w:t>Wechsler Individual Achievement Test, Third edition (WIAT III)</w:t>
      </w:r>
    </w:p>
    <w:p w14:paraId="03F24895" w14:textId="77777777" w:rsidR="0081362F" w:rsidRPr="0081362F" w:rsidRDefault="0081362F" w:rsidP="0081362F">
      <w:pPr>
        <w:numPr>
          <w:ilvl w:val="0"/>
          <w:numId w:val="43"/>
        </w:numPr>
        <w:spacing w:after="160" w:line="259" w:lineRule="auto"/>
        <w:contextualSpacing/>
        <w:rPr>
          <w:rFonts w:ascii="ITC Avant Garde Gothic" w:eastAsia="Calibri" w:hAnsi="ITC Avant Garde Gothic" w:cs="Calibri"/>
          <w:sz w:val="22"/>
          <w:szCs w:val="22"/>
        </w:rPr>
      </w:pPr>
      <w:r w:rsidRPr="0081362F">
        <w:rPr>
          <w:rFonts w:ascii="ITC Avant Garde Gothic" w:eastAsia="Calibri" w:hAnsi="ITC Avant Garde Gothic" w:cs="Calibri"/>
          <w:sz w:val="22"/>
          <w:szCs w:val="22"/>
        </w:rPr>
        <w:t>Process Assessment of the Learner, Second edition (PAL- II)</w:t>
      </w:r>
    </w:p>
    <w:p w14:paraId="00D72259" w14:textId="77777777" w:rsidR="0081362F" w:rsidRPr="0081362F" w:rsidRDefault="0081362F" w:rsidP="0081362F">
      <w:pPr>
        <w:numPr>
          <w:ilvl w:val="0"/>
          <w:numId w:val="43"/>
        </w:numPr>
        <w:spacing w:after="160" w:line="259" w:lineRule="auto"/>
        <w:contextualSpacing/>
        <w:rPr>
          <w:rFonts w:ascii="ITC Avant Garde Gothic" w:eastAsia="Calibri" w:hAnsi="ITC Avant Garde Gothic" w:cs="Calibri"/>
          <w:sz w:val="22"/>
          <w:szCs w:val="22"/>
        </w:rPr>
      </w:pPr>
      <w:r w:rsidRPr="0081362F">
        <w:rPr>
          <w:rFonts w:ascii="ITC Avant Garde Gothic" w:eastAsia="Calibri" w:hAnsi="ITC Avant Garde Gothic" w:cs="Calibri"/>
          <w:sz w:val="22"/>
          <w:szCs w:val="22"/>
        </w:rPr>
        <w:t>Phonological Awareness Skills Test (PAST)</w:t>
      </w:r>
    </w:p>
    <w:p w14:paraId="584D55DF" w14:textId="77777777" w:rsidR="0081362F" w:rsidRPr="0081362F" w:rsidRDefault="0081362F" w:rsidP="0081362F">
      <w:pPr>
        <w:numPr>
          <w:ilvl w:val="0"/>
          <w:numId w:val="43"/>
        </w:numPr>
        <w:spacing w:after="160" w:line="259" w:lineRule="auto"/>
        <w:contextualSpacing/>
        <w:rPr>
          <w:rFonts w:ascii="ITC Avant Garde Gothic" w:eastAsia="Calibri" w:hAnsi="ITC Avant Garde Gothic" w:cs="Calibri"/>
          <w:sz w:val="22"/>
          <w:szCs w:val="22"/>
        </w:rPr>
      </w:pPr>
      <w:r w:rsidRPr="0081362F">
        <w:rPr>
          <w:rFonts w:ascii="ITC Avant Garde Gothic" w:eastAsia="Calibri" w:hAnsi="ITC Avant Garde Gothic" w:cs="Calibri"/>
          <w:sz w:val="22"/>
          <w:szCs w:val="22"/>
        </w:rPr>
        <w:t>95% group Phoneme Substitution Screener</w:t>
      </w:r>
    </w:p>
    <w:p w14:paraId="47B94A6A" w14:textId="77777777" w:rsidR="005A3FAC" w:rsidRDefault="005A3FAC" w:rsidP="001F67E0">
      <w:pPr>
        <w:rPr>
          <w:b/>
        </w:rPr>
        <w:sectPr w:rsidR="005A3FAC" w:rsidSect="003165AA">
          <w:footerReference w:type="even" r:id="rId12"/>
          <w:footerReference w:type="default" r:id="rId13"/>
          <w:pgSz w:w="12240" w:h="15840"/>
          <w:pgMar w:top="660" w:right="620" w:bottom="280" w:left="620" w:header="0" w:footer="700" w:gutter="0"/>
          <w:pgNumType w:start="1"/>
          <w:cols w:space="720"/>
          <w:docGrid w:linePitch="326"/>
        </w:sectPr>
      </w:pPr>
    </w:p>
    <w:p w14:paraId="78DA1D06" w14:textId="1BBFB39E" w:rsidR="00543BDE" w:rsidRDefault="00543BDE" w:rsidP="00543BDE">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 xml:space="preserve">Appendix </w:t>
      </w:r>
      <w:r w:rsidR="006713BB">
        <w:rPr>
          <w:rFonts w:ascii="Calibri" w:eastAsia="Times New Roman" w:hAnsi="Calibri"/>
          <w:color w:val="000000"/>
          <w:sz w:val="28"/>
          <w:szCs w:val="28"/>
        </w:rPr>
        <w:t>H</w:t>
      </w:r>
    </w:p>
    <w:p w14:paraId="7F03D156" w14:textId="5E75BBD6" w:rsidR="001F67E0" w:rsidRDefault="00031937" w:rsidP="001F67E0">
      <w:pPr>
        <w:jc w:val="center"/>
        <w:rPr>
          <w:b/>
        </w:rPr>
      </w:pPr>
      <w:r>
        <w:rPr>
          <w:b/>
          <w:bCs/>
        </w:rPr>
        <w:t>Blacklick Valley Elementary Center (Grades K-3</w:t>
      </w:r>
      <w:r w:rsidR="001F67E0" w:rsidRPr="008F16EC">
        <w:rPr>
          <w:b/>
          <w:bCs/>
        </w:rPr>
        <w:t>) Interventions</w:t>
      </w:r>
    </w:p>
    <w:p w14:paraId="5082C774" w14:textId="77777777" w:rsidR="001F67E0" w:rsidRDefault="001F67E0" w:rsidP="001F67E0">
      <w:pPr>
        <w:jc w:val="center"/>
        <w:rPr>
          <w:b/>
        </w:rPr>
      </w:pPr>
    </w:p>
    <w:tbl>
      <w:tblPr>
        <w:tblStyle w:val="TableGrid"/>
        <w:tblpPr w:leftFromText="180" w:rightFromText="180" w:vertAnchor="text" w:horzAnchor="page" w:tblpX="1089" w:tblpY="62"/>
        <w:tblW w:w="10352" w:type="dxa"/>
        <w:tblLayout w:type="fixed"/>
        <w:tblLook w:val="04A0" w:firstRow="1" w:lastRow="0" w:firstColumn="1" w:lastColumn="0" w:noHBand="0" w:noVBand="1"/>
      </w:tblPr>
      <w:tblGrid>
        <w:gridCol w:w="980"/>
        <w:gridCol w:w="2491"/>
        <w:gridCol w:w="5160"/>
        <w:gridCol w:w="1721"/>
      </w:tblGrid>
      <w:tr w:rsidR="00031937" w14:paraId="1556014E" w14:textId="77777777" w:rsidTr="00031937">
        <w:trPr>
          <w:cantSplit/>
          <w:trHeight w:val="140"/>
        </w:trPr>
        <w:tc>
          <w:tcPr>
            <w:tcW w:w="980" w:type="dxa"/>
            <w:textDirection w:val="btLr"/>
          </w:tcPr>
          <w:p w14:paraId="240B2F63" w14:textId="77777777" w:rsidR="00031937" w:rsidRPr="00847340" w:rsidRDefault="00031937" w:rsidP="001F67E0">
            <w:pPr>
              <w:ind w:left="113" w:right="113"/>
              <w:jc w:val="center"/>
              <w:rPr>
                <w:rFonts w:ascii="Century Gothic" w:hAnsi="Century Gothic"/>
                <w:b/>
              </w:rPr>
            </w:pPr>
          </w:p>
        </w:tc>
        <w:tc>
          <w:tcPr>
            <w:tcW w:w="2491" w:type="dxa"/>
            <w:shd w:val="clear" w:color="auto" w:fill="F3F3F3"/>
          </w:tcPr>
          <w:p w14:paraId="5C25B5B1" w14:textId="77777777" w:rsidR="00031937" w:rsidRPr="00B36FB5" w:rsidRDefault="00031937" w:rsidP="001F67E0">
            <w:pPr>
              <w:jc w:val="center"/>
              <w:rPr>
                <w:b/>
              </w:rPr>
            </w:pPr>
            <w:r>
              <w:rPr>
                <w:b/>
              </w:rPr>
              <w:t>Program</w:t>
            </w:r>
          </w:p>
        </w:tc>
        <w:tc>
          <w:tcPr>
            <w:tcW w:w="5160" w:type="dxa"/>
            <w:shd w:val="clear" w:color="auto" w:fill="F3F3F3"/>
          </w:tcPr>
          <w:p w14:paraId="0BDC33C1" w14:textId="77777777" w:rsidR="00031937" w:rsidRDefault="00031937" w:rsidP="001F67E0">
            <w:pPr>
              <w:jc w:val="center"/>
              <w:rPr>
                <w:b/>
              </w:rPr>
            </w:pPr>
            <w:r>
              <w:rPr>
                <w:b/>
              </w:rPr>
              <w:t>Area of Instruction</w:t>
            </w:r>
          </w:p>
        </w:tc>
        <w:tc>
          <w:tcPr>
            <w:tcW w:w="1721" w:type="dxa"/>
            <w:shd w:val="clear" w:color="auto" w:fill="F3F3F3"/>
          </w:tcPr>
          <w:p w14:paraId="19BA2624" w14:textId="77777777" w:rsidR="00031937" w:rsidRPr="00B36FB5" w:rsidRDefault="00031937" w:rsidP="001F67E0">
            <w:pPr>
              <w:jc w:val="center"/>
              <w:rPr>
                <w:b/>
              </w:rPr>
            </w:pPr>
            <w:r>
              <w:rPr>
                <w:b/>
              </w:rPr>
              <w:t>Research Based</w:t>
            </w:r>
          </w:p>
        </w:tc>
      </w:tr>
      <w:tr w:rsidR="00601B10" w14:paraId="079224E1" w14:textId="77777777" w:rsidTr="00031937">
        <w:trPr>
          <w:cantSplit/>
          <w:trHeight w:val="140"/>
        </w:trPr>
        <w:tc>
          <w:tcPr>
            <w:tcW w:w="980" w:type="dxa"/>
            <w:vMerge w:val="restart"/>
            <w:textDirection w:val="btLr"/>
            <w:vAlign w:val="center"/>
          </w:tcPr>
          <w:p w14:paraId="1F7CD917" w14:textId="51313212" w:rsidR="00601B10" w:rsidRPr="00847340" w:rsidRDefault="00601B10" w:rsidP="001F67E0">
            <w:pPr>
              <w:ind w:left="113" w:right="113"/>
              <w:jc w:val="center"/>
              <w:rPr>
                <w:rFonts w:ascii="Century Gothic" w:hAnsi="Century Gothic"/>
                <w:b/>
              </w:rPr>
            </w:pPr>
            <w:r w:rsidRPr="00847340">
              <w:rPr>
                <w:rFonts w:ascii="Century Gothic" w:hAnsi="Century Gothic"/>
                <w:b/>
              </w:rPr>
              <w:t>Tier</w:t>
            </w:r>
            <w:r>
              <w:rPr>
                <w:rFonts w:ascii="Century Gothic" w:hAnsi="Century Gothic"/>
                <w:b/>
              </w:rPr>
              <w:t xml:space="preserve"> 2/ 3</w:t>
            </w:r>
          </w:p>
          <w:p w14:paraId="13A11356" w14:textId="77777777" w:rsidR="00601B10" w:rsidRPr="00847340" w:rsidRDefault="00601B10" w:rsidP="001F67E0">
            <w:pPr>
              <w:ind w:left="113" w:right="113"/>
              <w:jc w:val="center"/>
              <w:rPr>
                <w:rFonts w:ascii="Century Gothic" w:hAnsi="Century Gothic"/>
                <w:b/>
              </w:rPr>
            </w:pPr>
            <w:r>
              <w:rPr>
                <w:rFonts w:ascii="Century Gothic" w:hAnsi="Century Gothic"/>
                <w:b/>
              </w:rPr>
              <w:t>Interventions</w:t>
            </w:r>
          </w:p>
        </w:tc>
        <w:tc>
          <w:tcPr>
            <w:tcW w:w="2491" w:type="dxa"/>
            <w:vAlign w:val="center"/>
          </w:tcPr>
          <w:p w14:paraId="256F84C3" w14:textId="77777777" w:rsidR="00601B10" w:rsidRDefault="00601B10" w:rsidP="001F67E0">
            <w:pPr>
              <w:rPr>
                <w:b/>
              </w:rPr>
            </w:pPr>
            <w:r w:rsidRPr="00B36FB5">
              <w:rPr>
                <w:b/>
              </w:rPr>
              <w:t>RAVE-O</w:t>
            </w:r>
          </w:p>
          <w:p w14:paraId="4245015C" w14:textId="77777777" w:rsidR="00601B10" w:rsidRPr="00B36FB5" w:rsidRDefault="00601B10" w:rsidP="001F67E0">
            <w:pPr>
              <w:rPr>
                <w:b/>
              </w:rPr>
            </w:pPr>
          </w:p>
        </w:tc>
        <w:tc>
          <w:tcPr>
            <w:tcW w:w="5160" w:type="dxa"/>
            <w:vAlign w:val="center"/>
          </w:tcPr>
          <w:p w14:paraId="2688C94C" w14:textId="77777777" w:rsidR="00601B10" w:rsidRDefault="00601B10" w:rsidP="001F67E0">
            <w:pPr>
              <w:jc w:val="center"/>
              <w:rPr>
                <w:b/>
              </w:rPr>
            </w:pPr>
            <w:r>
              <w:rPr>
                <w:b/>
              </w:rPr>
              <w:t>Comprehensive Review of Basic Skills to build Automaticity</w:t>
            </w:r>
          </w:p>
          <w:p w14:paraId="689F3183" w14:textId="77777777" w:rsidR="00601B10" w:rsidRPr="0072479C" w:rsidRDefault="00601B10" w:rsidP="001F67E0">
            <w:pPr>
              <w:jc w:val="center"/>
            </w:pPr>
            <w:r w:rsidRPr="0072479C">
              <w:t>(Phonological Awareness, Beginning Decoding, Basic Grammar and Sentence Structure, Basic Comprehension)</w:t>
            </w:r>
          </w:p>
        </w:tc>
        <w:tc>
          <w:tcPr>
            <w:tcW w:w="1721" w:type="dxa"/>
            <w:vAlign w:val="center"/>
          </w:tcPr>
          <w:p w14:paraId="3E3B64AD" w14:textId="77777777" w:rsidR="00601B10" w:rsidRPr="00B36FB5" w:rsidRDefault="00601B10" w:rsidP="001F67E0">
            <w:pPr>
              <w:rPr>
                <w:b/>
              </w:rPr>
            </w:pPr>
            <w:r>
              <w:rPr>
                <w:b/>
              </w:rPr>
              <w:t xml:space="preserve">       Yes</w:t>
            </w:r>
          </w:p>
        </w:tc>
      </w:tr>
      <w:tr w:rsidR="00601B10" w14:paraId="777C8B75" w14:textId="77777777" w:rsidTr="00031937">
        <w:trPr>
          <w:cantSplit/>
          <w:trHeight w:val="426"/>
        </w:trPr>
        <w:tc>
          <w:tcPr>
            <w:tcW w:w="980" w:type="dxa"/>
            <w:vMerge/>
            <w:textDirection w:val="btLr"/>
            <w:vAlign w:val="center"/>
          </w:tcPr>
          <w:p w14:paraId="0C9D9206" w14:textId="77777777" w:rsidR="00601B10" w:rsidRPr="00847340" w:rsidRDefault="00601B10" w:rsidP="001F67E0">
            <w:pPr>
              <w:ind w:left="113" w:right="113"/>
              <w:jc w:val="center"/>
              <w:rPr>
                <w:rFonts w:ascii="Century Gothic" w:hAnsi="Century Gothic"/>
                <w:b/>
              </w:rPr>
            </w:pPr>
          </w:p>
        </w:tc>
        <w:tc>
          <w:tcPr>
            <w:tcW w:w="2491" w:type="dxa"/>
            <w:vAlign w:val="center"/>
          </w:tcPr>
          <w:p w14:paraId="13F7B232" w14:textId="0F28AE29" w:rsidR="00601B10" w:rsidRPr="00B36FB5" w:rsidRDefault="00601B10" w:rsidP="001F67E0">
            <w:pPr>
              <w:rPr>
                <w:b/>
              </w:rPr>
            </w:pPr>
            <w:r>
              <w:rPr>
                <w:b/>
              </w:rPr>
              <w:t>Leveled Literacy Intervention</w:t>
            </w:r>
          </w:p>
        </w:tc>
        <w:tc>
          <w:tcPr>
            <w:tcW w:w="5160" w:type="dxa"/>
            <w:vAlign w:val="center"/>
          </w:tcPr>
          <w:p w14:paraId="752B7537" w14:textId="664775BD" w:rsidR="00601B10" w:rsidRPr="0098548C" w:rsidRDefault="00601B10" w:rsidP="001F67E0">
            <w:pPr>
              <w:pStyle w:val="ListParagraph"/>
              <w:jc w:val="center"/>
            </w:pPr>
            <w:r w:rsidRPr="0098548C">
              <w:t>Fluency, Comprehension, Vocabulary, Phonics &amp; Writing</w:t>
            </w:r>
          </w:p>
        </w:tc>
        <w:tc>
          <w:tcPr>
            <w:tcW w:w="1721" w:type="dxa"/>
            <w:vAlign w:val="center"/>
          </w:tcPr>
          <w:p w14:paraId="1F3CB871" w14:textId="77777777" w:rsidR="00601B10" w:rsidRPr="00B36FB5" w:rsidRDefault="00601B10" w:rsidP="001F67E0">
            <w:pPr>
              <w:ind w:left="360"/>
              <w:rPr>
                <w:b/>
              </w:rPr>
            </w:pPr>
            <w:r>
              <w:rPr>
                <w:b/>
              </w:rPr>
              <w:t>Yes</w:t>
            </w:r>
          </w:p>
        </w:tc>
      </w:tr>
      <w:tr w:rsidR="00601B10" w14:paraId="4139B3AC" w14:textId="77777777" w:rsidTr="00031937">
        <w:trPr>
          <w:cantSplit/>
          <w:trHeight w:val="444"/>
        </w:trPr>
        <w:tc>
          <w:tcPr>
            <w:tcW w:w="980" w:type="dxa"/>
            <w:vMerge/>
            <w:textDirection w:val="btLr"/>
            <w:vAlign w:val="center"/>
          </w:tcPr>
          <w:p w14:paraId="7FFF017C" w14:textId="77777777" w:rsidR="00601B10" w:rsidRPr="00847340" w:rsidRDefault="00601B10" w:rsidP="001F67E0">
            <w:pPr>
              <w:ind w:left="113" w:right="113"/>
              <w:jc w:val="center"/>
              <w:rPr>
                <w:rFonts w:ascii="Century Gothic" w:hAnsi="Century Gothic"/>
                <w:b/>
              </w:rPr>
            </w:pPr>
          </w:p>
        </w:tc>
        <w:tc>
          <w:tcPr>
            <w:tcW w:w="2491" w:type="dxa"/>
            <w:vAlign w:val="center"/>
          </w:tcPr>
          <w:p w14:paraId="74E8E728" w14:textId="54E0C546" w:rsidR="00601B10" w:rsidRPr="00B36FB5" w:rsidRDefault="00601B10" w:rsidP="001F67E0">
            <w:pPr>
              <w:rPr>
                <w:b/>
              </w:rPr>
            </w:pPr>
            <w:r>
              <w:rPr>
                <w:b/>
              </w:rPr>
              <w:t xml:space="preserve">Sounds in Action </w:t>
            </w:r>
          </w:p>
        </w:tc>
        <w:tc>
          <w:tcPr>
            <w:tcW w:w="5160" w:type="dxa"/>
            <w:vAlign w:val="center"/>
          </w:tcPr>
          <w:p w14:paraId="4CE6E29A" w14:textId="5E7CBEF5" w:rsidR="00601B10" w:rsidRPr="0098548C" w:rsidRDefault="00601B10" w:rsidP="001F67E0">
            <w:pPr>
              <w:pStyle w:val="ListParagraph"/>
              <w:jc w:val="center"/>
            </w:pPr>
            <w:r w:rsidRPr="0098548C">
              <w:t>Phonological Awareness</w:t>
            </w:r>
          </w:p>
        </w:tc>
        <w:tc>
          <w:tcPr>
            <w:tcW w:w="1721" w:type="dxa"/>
            <w:vAlign w:val="center"/>
          </w:tcPr>
          <w:p w14:paraId="50900C6E" w14:textId="54EE5206" w:rsidR="00601B10" w:rsidRPr="00B36FB5" w:rsidRDefault="00601B10" w:rsidP="00031937">
            <w:pPr>
              <w:rPr>
                <w:b/>
              </w:rPr>
            </w:pPr>
          </w:p>
        </w:tc>
      </w:tr>
      <w:tr w:rsidR="00601B10" w14:paraId="1191E94E" w14:textId="77777777" w:rsidTr="00031937">
        <w:trPr>
          <w:cantSplit/>
          <w:trHeight w:val="444"/>
        </w:trPr>
        <w:tc>
          <w:tcPr>
            <w:tcW w:w="980" w:type="dxa"/>
            <w:vMerge/>
            <w:textDirection w:val="btLr"/>
            <w:vAlign w:val="center"/>
          </w:tcPr>
          <w:p w14:paraId="5DAEB3E9" w14:textId="77777777" w:rsidR="00601B10" w:rsidRPr="00847340" w:rsidRDefault="00601B10" w:rsidP="001F67E0">
            <w:pPr>
              <w:ind w:left="113" w:right="113"/>
              <w:jc w:val="center"/>
              <w:rPr>
                <w:rFonts w:ascii="Century Gothic" w:hAnsi="Century Gothic"/>
                <w:b/>
              </w:rPr>
            </w:pPr>
          </w:p>
        </w:tc>
        <w:tc>
          <w:tcPr>
            <w:tcW w:w="2491" w:type="dxa"/>
            <w:vAlign w:val="center"/>
          </w:tcPr>
          <w:p w14:paraId="1238D71A" w14:textId="5F51F0F6" w:rsidR="00601B10" w:rsidRDefault="00601B10" w:rsidP="001F67E0">
            <w:pPr>
              <w:rPr>
                <w:b/>
              </w:rPr>
            </w:pPr>
            <w:proofErr w:type="spellStart"/>
            <w:r>
              <w:rPr>
                <w:b/>
              </w:rPr>
              <w:t>Sonday</w:t>
            </w:r>
            <w:proofErr w:type="spellEnd"/>
          </w:p>
        </w:tc>
        <w:tc>
          <w:tcPr>
            <w:tcW w:w="5160" w:type="dxa"/>
            <w:vAlign w:val="center"/>
          </w:tcPr>
          <w:p w14:paraId="16AAA474" w14:textId="171D9E59" w:rsidR="00601B10" w:rsidRPr="0098548C" w:rsidRDefault="00601B10" w:rsidP="001F67E0">
            <w:pPr>
              <w:pStyle w:val="ListParagraph"/>
              <w:jc w:val="center"/>
            </w:pPr>
            <w:r w:rsidRPr="0098548C">
              <w:t>Phonics, Reading &amp; Writing Fluency, Vocabulary, Comprehension</w:t>
            </w:r>
          </w:p>
        </w:tc>
        <w:tc>
          <w:tcPr>
            <w:tcW w:w="1721" w:type="dxa"/>
            <w:vAlign w:val="center"/>
          </w:tcPr>
          <w:p w14:paraId="2B73B921" w14:textId="48A86920" w:rsidR="00601B10" w:rsidRDefault="00601B10" w:rsidP="001F67E0">
            <w:pPr>
              <w:ind w:left="360"/>
              <w:rPr>
                <w:b/>
              </w:rPr>
            </w:pPr>
            <w:r>
              <w:rPr>
                <w:b/>
              </w:rPr>
              <w:t>Yes</w:t>
            </w:r>
          </w:p>
        </w:tc>
      </w:tr>
      <w:tr w:rsidR="00601B10" w14:paraId="2C8FF12A" w14:textId="77777777" w:rsidTr="00031937">
        <w:trPr>
          <w:cantSplit/>
          <w:trHeight w:val="444"/>
        </w:trPr>
        <w:tc>
          <w:tcPr>
            <w:tcW w:w="980" w:type="dxa"/>
            <w:vMerge/>
            <w:textDirection w:val="btLr"/>
            <w:vAlign w:val="center"/>
          </w:tcPr>
          <w:p w14:paraId="25AFFF4C" w14:textId="77777777" w:rsidR="00601B10" w:rsidRPr="00847340" w:rsidRDefault="00601B10" w:rsidP="001F67E0">
            <w:pPr>
              <w:ind w:left="113" w:right="113"/>
              <w:jc w:val="center"/>
              <w:rPr>
                <w:rFonts w:ascii="Century Gothic" w:hAnsi="Century Gothic"/>
                <w:b/>
              </w:rPr>
            </w:pPr>
          </w:p>
        </w:tc>
        <w:tc>
          <w:tcPr>
            <w:tcW w:w="2491" w:type="dxa"/>
            <w:vAlign w:val="center"/>
          </w:tcPr>
          <w:p w14:paraId="6BE1D5A8" w14:textId="245E23DD" w:rsidR="00601B10" w:rsidRPr="00B36FB5" w:rsidRDefault="00601B10" w:rsidP="001F67E0">
            <w:pPr>
              <w:rPr>
                <w:b/>
              </w:rPr>
            </w:pPr>
            <w:r>
              <w:rPr>
                <w:b/>
              </w:rPr>
              <w:t>Read Naturally</w:t>
            </w:r>
          </w:p>
          <w:p w14:paraId="51CE8012" w14:textId="77777777" w:rsidR="00601B10" w:rsidRPr="00B36FB5" w:rsidRDefault="00601B10" w:rsidP="001F67E0">
            <w:pPr>
              <w:rPr>
                <w:b/>
              </w:rPr>
            </w:pPr>
          </w:p>
        </w:tc>
        <w:tc>
          <w:tcPr>
            <w:tcW w:w="5160" w:type="dxa"/>
            <w:vAlign w:val="center"/>
          </w:tcPr>
          <w:p w14:paraId="70D21863" w14:textId="1D5033A9" w:rsidR="00601B10" w:rsidRPr="0098548C" w:rsidRDefault="00601B10" w:rsidP="001F67E0">
            <w:pPr>
              <w:pStyle w:val="ListParagraph"/>
              <w:jc w:val="center"/>
            </w:pPr>
            <w:r w:rsidRPr="0098548C">
              <w:t>Fluency and Comprehension</w:t>
            </w:r>
          </w:p>
        </w:tc>
        <w:tc>
          <w:tcPr>
            <w:tcW w:w="1721" w:type="dxa"/>
            <w:vAlign w:val="center"/>
          </w:tcPr>
          <w:p w14:paraId="46FE8061" w14:textId="77777777" w:rsidR="00601B10" w:rsidRPr="00B36FB5" w:rsidRDefault="00601B10" w:rsidP="001F67E0">
            <w:pPr>
              <w:ind w:left="360"/>
              <w:rPr>
                <w:b/>
              </w:rPr>
            </w:pPr>
            <w:r>
              <w:rPr>
                <w:b/>
              </w:rPr>
              <w:t>Yes</w:t>
            </w:r>
          </w:p>
        </w:tc>
      </w:tr>
      <w:tr w:rsidR="00601B10" w14:paraId="49968690" w14:textId="77777777" w:rsidTr="00031937">
        <w:trPr>
          <w:cantSplit/>
          <w:trHeight w:val="444"/>
        </w:trPr>
        <w:tc>
          <w:tcPr>
            <w:tcW w:w="980" w:type="dxa"/>
            <w:vMerge/>
            <w:textDirection w:val="btLr"/>
            <w:vAlign w:val="center"/>
          </w:tcPr>
          <w:p w14:paraId="31102FF9" w14:textId="77777777" w:rsidR="00601B10" w:rsidRPr="00847340" w:rsidRDefault="00601B10" w:rsidP="001F67E0">
            <w:pPr>
              <w:ind w:left="113" w:right="113"/>
              <w:jc w:val="center"/>
              <w:rPr>
                <w:rFonts w:ascii="Century Gothic" w:hAnsi="Century Gothic"/>
                <w:b/>
              </w:rPr>
            </w:pPr>
          </w:p>
        </w:tc>
        <w:tc>
          <w:tcPr>
            <w:tcW w:w="2491" w:type="dxa"/>
            <w:vAlign w:val="center"/>
          </w:tcPr>
          <w:p w14:paraId="550D1ECD" w14:textId="147C1FB8" w:rsidR="00601B10" w:rsidRDefault="00601B10" w:rsidP="001F67E0">
            <w:pPr>
              <w:rPr>
                <w:b/>
              </w:rPr>
            </w:pPr>
            <w:r>
              <w:rPr>
                <w:b/>
              </w:rPr>
              <w:t>Phonemic Awareness (</w:t>
            </w:r>
            <w:proofErr w:type="spellStart"/>
            <w:r>
              <w:rPr>
                <w:b/>
              </w:rPr>
              <w:t>Heggerty</w:t>
            </w:r>
            <w:proofErr w:type="spellEnd"/>
            <w:r>
              <w:rPr>
                <w:b/>
              </w:rPr>
              <w:t>)</w:t>
            </w:r>
          </w:p>
        </w:tc>
        <w:tc>
          <w:tcPr>
            <w:tcW w:w="5160" w:type="dxa"/>
            <w:vAlign w:val="center"/>
          </w:tcPr>
          <w:p w14:paraId="493C700C" w14:textId="5C622466" w:rsidR="00601B10" w:rsidRPr="0098548C" w:rsidRDefault="00601B10" w:rsidP="001F67E0">
            <w:pPr>
              <w:pStyle w:val="ListParagraph"/>
              <w:jc w:val="center"/>
            </w:pPr>
            <w:r w:rsidRPr="0098548C">
              <w:t>Phonological Awareness</w:t>
            </w:r>
          </w:p>
        </w:tc>
        <w:tc>
          <w:tcPr>
            <w:tcW w:w="1721" w:type="dxa"/>
            <w:vAlign w:val="center"/>
          </w:tcPr>
          <w:p w14:paraId="2EA34B8F" w14:textId="6266A6E6" w:rsidR="00601B10" w:rsidRDefault="00601B10" w:rsidP="001F67E0">
            <w:pPr>
              <w:ind w:left="360"/>
              <w:rPr>
                <w:b/>
              </w:rPr>
            </w:pPr>
            <w:r>
              <w:rPr>
                <w:b/>
              </w:rPr>
              <w:t>Yes</w:t>
            </w:r>
          </w:p>
        </w:tc>
      </w:tr>
      <w:tr w:rsidR="00601B10" w14:paraId="1E4E35FF" w14:textId="77777777" w:rsidTr="00031937">
        <w:trPr>
          <w:cantSplit/>
          <w:trHeight w:val="444"/>
        </w:trPr>
        <w:tc>
          <w:tcPr>
            <w:tcW w:w="980" w:type="dxa"/>
            <w:vMerge/>
            <w:textDirection w:val="btLr"/>
            <w:vAlign w:val="center"/>
          </w:tcPr>
          <w:p w14:paraId="2923AFA0" w14:textId="77777777" w:rsidR="00601B10" w:rsidRPr="00847340" w:rsidRDefault="00601B10" w:rsidP="001F67E0">
            <w:pPr>
              <w:ind w:left="113" w:right="113"/>
              <w:jc w:val="center"/>
              <w:rPr>
                <w:rFonts w:ascii="Century Gothic" w:hAnsi="Century Gothic"/>
                <w:b/>
              </w:rPr>
            </w:pPr>
          </w:p>
        </w:tc>
        <w:tc>
          <w:tcPr>
            <w:tcW w:w="2491" w:type="dxa"/>
            <w:vAlign w:val="center"/>
          </w:tcPr>
          <w:p w14:paraId="59155F05" w14:textId="638A32D3" w:rsidR="00601B10" w:rsidRPr="00B36FB5" w:rsidRDefault="00601B10" w:rsidP="001F67E0">
            <w:pPr>
              <w:rPr>
                <w:b/>
              </w:rPr>
            </w:pPr>
            <w:r>
              <w:rPr>
                <w:b/>
              </w:rPr>
              <w:t>Wonder Works Intervention</w:t>
            </w:r>
          </w:p>
        </w:tc>
        <w:tc>
          <w:tcPr>
            <w:tcW w:w="5160" w:type="dxa"/>
            <w:vAlign w:val="center"/>
          </w:tcPr>
          <w:p w14:paraId="3B01923D" w14:textId="72B69B09" w:rsidR="00601B10" w:rsidRPr="0098548C" w:rsidRDefault="00601B10" w:rsidP="001F67E0">
            <w:pPr>
              <w:pStyle w:val="ListParagraph"/>
              <w:jc w:val="center"/>
            </w:pPr>
            <w:r w:rsidRPr="0098548C">
              <w:t>Follows Core Curriculum Wonders at a much lower level</w:t>
            </w:r>
          </w:p>
        </w:tc>
        <w:tc>
          <w:tcPr>
            <w:tcW w:w="1721" w:type="dxa"/>
            <w:vAlign w:val="center"/>
          </w:tcPr>
          <w:p w14:paraId="4653F797" w14:textId="77777777" w:rsidR="00601B10" w:rsidRPr="00B36FB5" w:rsidRDefault="00601B10" w:rsidP="001F67E0">
            <w:pPr>
              <w:ind w:left="360"/>
              <w:rPr>
                <w:b/>
              </w:rPr>
            </w:pPr>
            <w:r>
              <w:rPr>
                <w:b/>
              </w:rPr>
              <w:t>Yes</w:t>
            </w:r>
          </w:p>
        </w:tc>
      </w:tr>
      <w:tr w:rsidR="00601B10" w14:paraId="002B36B4" w14:textId="77777777" w:rsidTr="00031937">
        <w:trPr>
          <w:cantSplit/>
          <w:trHeight w:val="444"/>
        </w:trPr>
        <w:tc>
          <w:tcPr>
            <w:tcW w:w="980" w:type="dxa"/>
            <w:vMerge/>
            <w:textDirection w:val="btLr"/>
            <w:vAlign w:val="center"/>
          </w:tcPr>
          <w:p w14:paraId="397A3ED2" w14:textId="77777777" w:rsidR="00601B10" w:rsidRPr="00847340" w:rsidRDefault="00601B10" w:rsidP="001F67E0">
            <w:pPr>
              <w:ind w:left="113" w:right="113"/>
              <w:jc w:val="center"/>
              <w:rPr>
                <w:rFonts w:ascii="Century Gothic" w:hAnsi="Century Gothic"/>
                <w:b/>
              </w:rPr>
            </w:pPr>
          </w:p>
        </w:tc>
        <w:tc>
          <w:tcPr>
            <w:tcW w:w="2491" w:type="dxa"/>
            <w:vAlign w:val="center"/>
          </w:tcPr>
          <w:p w14:paraId="21C8C732" w14:textId="0F18853E" w:rsidR="00601B10" w:rsidRPr="00B36FB5" w:rsidRDefault="00601B10" w:rsidP="001F67E0">
            <w:pPr>
              <w:rPr>
                <w:b/>
              </w:rPr>
            </w:pPr>
            <w:r>
              <w:rPr>
                <w:b/>
              </w:rPr>
              <w:t>Stepping Stones to Literacy</w:t>
            </w:r>
          </w:p>
        </w:tc>
        <w:tc>
          <w:tcPr>
            <w:tcW w:w="5160" w:type="dxa"/>
            <w:vAlign w:val="center"/>
          </w:tcPr>
          <w:p w14:paraId="2DC76E6C" w14:textId="28DAA061" w:rsidR="00601B10" w:rsidRPr="0098548C" w:rsidRDefault="00601B10" w:rsidP="001F67E0">
            <w:pPr>
              <w:pStyle w:val="ListParagraph"/>
              <w:jc w:val="center"/>
            </w:pPr>
            <w:r w:rsidRPr="0098548C">
              <w:t>Phonological Awareness</w:t>
            </w:r>
          </w:p>
        </w:tc>
        <w:tc>
          <w:tcPr>
            <w:tcW w:w="1721" w:type="dxa"/>
            <w:vAlign w:val="center"/>
          </w:tcPr>
          <w:p w14:paraId="56E3E73F" w14:textId="77777777" w:rsidR="00601B10" w:rsidRPr="00B36FB5" w:rsidRDefault="00601B10" w:rsidP="001F67E0">
            <w:pPr>
              <w:ind w:left="360"/>
              <w:rPr>
                <w:b/>
              </w:rPr>
            </w:pPr>
            <w:r>
              <w:rPr>
                <w:b/>
              </w:rPr>
              <w:t>Yes</w:t>
            </w:r>
          </w:p>
        </w:tc>
      </w:tr>
      <w:tr w:rsidR="00601B10" w14:paraId="60D8843E" w14:textId="77777777" w:rsidTr="00031937">
        <w:trPr>
          <w:cantSplit/>
          <w:trHeight w:val="444"/>
        </w:trPr>
        <w:tc>
          <w:tcPr>
            <w:tcW w:w="980" w:type="dxa"/>
            <w:vMerge/>
            <w:textDirection w:val="btLr"/>
            <w:vAlign w:val="center"/>
          </w:tcPr>
          <w:p w14:paraId="35344DEE" w14:textId="77777777" w:rsidR="00601B10" w:rsidRPr="00847340" w:rsidRDefault="00601B10" w:rsidP="001F67E0">
            <w:pPr>
              <w:ind w:left="113" w:right="113"/>
              <w:jc w:val="center"/>
              <w:rPr>
                <w:rFonts w:ascii="Century Gothic" w:hAnsi="Century Gothic"/>
                <w:b/>
              </w:rPr>
            </w:pPr>
          </w:p>
        </w:tc>
        <w:tc>
          <w:tcPr>
            <w:tcW w:w="2491" w:type="dxa"/>
            <w:vAlign w:val="center"/>
          </w:tcPr>
          <w:p w14:paraId="329E70CA" w14:textId="030ECC25" w:rsidR="00601B10" w:rsidRPr="00601B10" w:rsidRDefault="00601B10" w:rsidP="001F67E0">
            <w:pPr>
              <w:rPr>
                <w:b/>
                <w:highlight w:val="yellow"/>
              </w:rPr>
            </w:pPr>
            <w:r w:rsidRPr="00601B10">
              <w:rPr>
                <w:b/>
                <w:highlight w:val="yellow"/>
              </w:rPr>
              <w:t>Early Reading Intervention (ERI)</w:t>
            </w:r>
          </w:p>
        </w:tc>
        <w:tc>
          <w:tcPr>
            <w:tcW w:w="5160" w:type="dxa"/>
            <w:vAlign w:val="center"/>
          </w:tcPr>
          <w:p w14:paraId="0359BA3F" w14:textId="77777777" w:rsidR="00601B10" w:rsidRPr="00601B10" w:rsidRDefault="00601B10" w:rsidP="001F67E0">
            <w:pPr>
              <w:pStyle w:val="ListParagraph"/>
              <w:jc w:val="center"/>
              <w:rPr>
                <w:highlight w:val="yellow"/>
              </w:rPr>
            </w:pPr>
          </w:p>
        </w:tc>
        <w:tc>
          <w:tcPr>
            <w:tcW w:w="1721" w:type="dxa"/>
            <w:vAlign w:val="center"/>
          </w:tcPr>
          <w:p w14:paraId="244AB398" w14:textId="77777777" w:rsidR="00601B10" w:rsidRPr="00601B10" w:rsidRDefault="00601B10" w:rsidP="001F67E0">
            <w:pPr>
              <w:ind w:left="360"/>
              <w:rPr>
                <w:b/>
                <w:highlight w:val="yellow"/>
              </w:rPr>
            </w:pPr>
          </w:p>
        </w:tc>
      </w:tr>
    </w:tbl>
    <w:p w14:paraId="64BEF2AA" w14:textId="77777777" w:rsidR="001F67E0" w:rsidRDefault="001F67E0" w:rsidP="001F67E0">
      <w:pPr>
        <w:jc w:val="center"/>
        <w:rPr>
          <w:b/>
        </w:rPr>
      </w:pPr>
    </w:p>
    <w:p w14:paraId="04909D63" w14:textId="60AB0A8D" w:rsidR="00267613" w:rsidRPr="00267613" w:rsidRDefault="00267613" w:rsidP="00267613">
      <w:pPr>
        <w:pStyle w:val="NormalWeb"/>
        <w:spacing w:after="160"/>
        <w:rPr>
          <w:rFonts w:eastAsia="Times New Roman"/>
        </w:rPr>
      </w:pPr>
      <w:r>
        <w:rPr>
          <w:b/>
          <w:bCs/>
        </w:rPr>
        <w:t xml:space="preserve">    </w:t>
      </w:r>
      <w:r w:rsidRPr="00267613">
        <w:rPr>
          <w:rFonts w:ascii="Calibri" w:eastAsia="Times New Roman" w:hAnsi="Calibri" w:cs="Calibri"/>
          <w:b/>
          <w:bCs/>
          <w:color w:val="000000"/>
          <w:sz w:val="22"/>
          <w:szCs w:val="22"/>
        </w:rPr>
        <w:t>Progress Monitoring Aligned Interventions</w:t>
      </w:r>
    </w:p>
    <w:tbl>
      <w:tblPr>
        <w:tblW w:w="0" w:type="auto"/>
        <w:tblCellMar>
          <w:top w:w="15" w:type="dxa"/>
          <w:left w:w="15" w:type="dxa"/>
          <w:bottom w:w="15" w:type="dxa"/>
          <w:right w:w="15" w:type="dxa"/>
        </w:tblCellMar>
        <w:tblLook w:val="04A0" w:firstRow="1" w:lastRow="0" w:firstColumn="1" w:lastColumn="0" w:noHBand="0" w:noVBand="1"/>
      </w:tblPr>
      <w:tblGrid>
        <w:gridCol w:w="2385"/>
        <w:gridCol w:w="2446"/>
        <w:gridCol w:w="2924"/>
      </w:tblGrid>
      <w:tr w:rsidR="00267613" w:rsidRPr="00267613" w14:paraId="365B7A98"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2A240" w14:textId="77777777" w:rsidR="00267613" w:rsidRPr="00267613" w:rsidRDefault="00267613" w:rsidP="00267613">
            <w:pPr>
              <w:jc w:val="center"/>
              <w:rPr>
                <w:rFonts w:eastAsia="Times New Roman"/>
              </w:rPr>
            </w:pPr>
            <w:r w:rsidRPr="00267613">
              <w:rPr>
                <w:rFonts w:ascii="Calibri" w:eastAsia="Times New Roman" w:hAnsi="Calibri" w:cs="Calibri"/>
                <w:b/>
                <w:bCs/>
                <w:color w:val="000000"/>
                <w:sz w:val="22"/>
                <w:szCs w:val="22"/>
              </w:rPr>
              <w:t>Monitoring Probe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74F70" w14:textId="77777777" w:rsidR="00267613" w:rsidRPr="00267613" w:rsidRDefault="00267613" w:rsidP="00267613">
            <w:pPr>
              <w:jc w:val="center"/>
              <w:rPr>
                <w:rFonts w:eastAsia="Times New Roman"/>
              </w:rPr>
            </w:pPr>
            <w:r w:rsidRPr="00267613">
              <w:rPr>
                <w:rFonts w:ascii="Calibri" w:eastAsia="Times New Roman" w:hAnsi="Calibri" w:cs="Calibri"/>
                <w:b/>
                <w:bCs/>
                <w:color w:val="000000"/>
                <w:sz w:val="22"/>
                <w:szCs w:val="22"/>
              </w:rPr>
              <w:t>Skill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F3B88" w14:textId="77777777" w:rsidR="00267613" w:rsidRPr="00267613" w:rsidRDefault="00267613" w:rsidP="00267613">
            <w:pPr>
              <w:jc w:val="center"/>
              <w:rPr>
                <w:rFonts w:eastAsia="Times New Roman"/>
              </w:rPr>
            </w:pPr>
            <w:r w:rsidRPr="00267613">
              <w:rPr>
                <w:rFonts w:ascii="Calibri" w:eastAsia="Times New Roman" w:hAnsi="Calibri" w:cs="Calibri"/>
                <w:b/>
                <w:bCs/>
                <w:color w:val="000000"/>
                <w:sz w:val="22"/>
                <w:szCs w:val="22"/>
              </w:rPr>
              <w:t>Aligned Intervention</w:t>
            </w:r>
          </w:p>
        </w:tc>
      </w:tr>
      <w:tr w:rsidR="00267613" w:rsidRPr="00267613" w14:paraId="3A757665"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AD6CF" w14:textId="77777777" w:rsidR="00267613" w:rsidRPr="00267613" w:rsidRDefault="00267613" w:rsidP="00267613">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FA8E0" w14:textId="77777777" w:rsidR="00267613" w:rsidRPr="00267613" w:rsidRDefault="00267613" w:rsidP="00267613">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E85F3" w14:textId="77777777" w:rsidR="00267613" w:rsidRPr="00267613" w:rsidRDefault="00267613" w:rsidP="00267613">
            <w:pPr>
              <w:rPr>
                <w:rFonts w:eastAsia="Times New Roman"/>
              </w:rPr>
            </w:pPr>
          </w:p>
        </w:tc>
      </w:tr>
      <w:tr w:rsidR="00267613" w:rsidRPr="00267613" w14:paraId="0E7930E8"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BE698" w14:textId="77777777" w:rsidR="00267613" w:rsidRPr="00267613" w:rsidRDefault="00267613" w:rsidP="00267613">
            <w:pPr>
              <w:jc w:val="center"/>
              <w:rPr>
                <w:rFonts w:eastAsia="Times New Roman"/>
              </w:rPr>
            </w:pPr>
            <w:r w:rsidRPr="00267613">
              <w:rPr>
                <w:rFonts w:ascii="Calibri" w:eastAsia="Times New Roman" w:hAnsi="Calibri" w:cs="Calibri"/>
                <w:b/>
                <w:bCs/>
                <w:color w:val="000000"/>
                <w:sz w:val="22"/>
                <w:szCs w:val="22"/>
              </w:rPr>
              <w:t>Kindergarten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A3042" w14:textId="77777777" w:rsidR="00267613" w:rsidRPr="00267613" w:rsidRDefault="00267613" w:rsidP="00267613">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A220D" w14:textId="77777777" w:rsidR="00267613" w:rsidRPr="00267613" w:rsidRDefault="00267613" w:rsidP="00267613">
            <w:pPr>
              <w:rPr>
                <w:rFonts w:eastAsia="Times New Roman"/>
              </w:rPr>
            </w:pPr>
          </w:p>
        </w:tc>
      </w:tr>
      <w:tr w:rsidR="00267613" w:rsidRPr="00267613" w14:paraId="5C74D32E"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5E223"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Initial Sound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138D9"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Phonological Awareness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EB866"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Stepping Stones</w:t>
            </w:r>
          </w:p>
        </w:tc>
      </w:tr>
      <w:tr w:rsidR="00267613" w:rsidRPr="00267613" w14:paraId="3AE96516"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67969"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Letter Naming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C61A0"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9FE9B"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Early Reading Intervention</w:t>
            </w:r>
          </w:p>
        </w:tc>
      </w:tr>
      <w:tr w:rsidR="00267613" w:rsidRPr="00267613" w14:paraId="4B970598"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7E299"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Letter Word Sounds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CC6BF"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16BF2"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Early Reading Intervention</w:t>
            </w:r>
          </w:p>
        </w:tc>
      </w:tr>
      <w:tr w:rsidR="00267613" w:rsidRPr="00267613" w14:paraId="351074AD"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E7A85"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Nonsense Word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F4C82"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6EB5F" w14:textId="77777777" w:rsidR="00267613" w:rsidRPr="00267613" w:rsidRDefault="00267613" w:rsidP="00267613">
            <w:pPr>
              <w:rPr>
                <w:rFonts w:eastAsia="Times New Roman"/>
              </w:rPr>
            </w:pPr>
          </w:p>
        </w:tc>
      </w:tr>
      <w:tr w:rsidR="00267613" w:rsidRPr="00267613" w14:paraId="1E93C0DB"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8F088"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Phoneme Segmentation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06986"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Phonological Awareness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D0489" w14:textId="77777777" w:rsidR="00267613" w:rsidRPr="00267613" w:rsidRDefault="00267613" w:rsidP="00267613">
            <w:pPr>
              <w:jc w:val="center"/>
              <w:rPr>
                <w:rFonts w:eastAsia="Times New Roman"/>
              </w:rPr>
            </w:pPr>
            <w:proofErr w:type="spellStart"/>
            <w:r w:rsidRPr="00267613">
              <w:rPr>
                <w:rFonts w:ascii="Calibri" w:eastAsia="Times New Roman" w:hAnsi="Calibri" w:cs="Calibri"/>
                <w:color w:val="000000"/>
                <w:sz w:val="22"/>
                <w:szCs w:val="22"/>
              </w:rPr>
              <w:t>Heggerty</w:t>
            </w:r>
            <w:proofErr w:type="spellEnd"/>
          </w:p>
        </w:tc>
      </w:tr>
      <w:tr w:rsidR="00267613" w:rsidRPr="00267613" w14:paraId="076E6DD9"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A572B" w14:textId="77777777" w:rsidR="00267613" w:rsidRPr="00267613" w:rsidRDefault="00267613" w:rsidP="00267613">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EDCA6" w14:textId="77777777" w:rsidR="00267613" w:rsidRPr="00267613" w:rsidRDefault="00267613" w:rsidP="00267613">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37F7B" w14:textId="77777777" w:rsidR="00267613" w:rsidRPr="00267613" w:rsidRDefault="00267613" w:rsidP="00267613">
            <w:pPr>
              <w:rPr>
                <w:rFonts w:eastAsia="Times New Roman"/>
              </w:rPr>
            </w:pPr>
          </w:p>
        </w:tc>
      </w:tr>
      <w:tr w:rsidR="00267613" w:rsidRPr="00267613" w14:paraId="2FF71589"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8E158" w14:textId="77777777" w:rsidR="00267613" w:rsidRPr="00267613" w:rsidRDefault="00267613" w:rsidP="00267613">
            <w:pPr>
              <w:jc w:val="center"/>
              <w:rPr>
                <w:rFonts w:eastAsia="Times New Roman"/>
              </w:rPr>
            </w:pPr>
            <w:r w:rsidRPr="00267613">
              <w:rPr>
                <w:rFonts w:ascii="Calibri" w:eastAsia="Times New Roman" w:hAnsi="Calibri" w:cs="Calibri"/>
                <w:b/>
                <w:bCs/>
                <w:color w:val="000000"/>
                <w:sz w:val="22"/>
                <w:szCs w:val="22"/>
              </w:rPr>
              <w:t>First 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9B9B2" w14:textId="77777777" w:rsidR="00267613" w:rsidRPr="00267613" w:rsidRDefault="00267613" w:rsidP="00267613">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5BB82" w14:textId="77777777" w:rsidR="00267613" w:rsidRPr="00267613" w:rsidRDefault="00267613" w:rsidP="00267613">
            <w:pPr>
              <w:rPr>
                <w:rFonts w:eastAsia="Times New Roman"/>
              </w:rPr>
            </w:pPr>
          </w:p>
        </w:tc>
      </w:tr>
      <w:tr w:rsidR="00267613" w:rsidRPr="00267613" w14:paraId="540B476E"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20229"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Phoneme Segmentation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9AD1F"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Phonological Awareness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34A03" w14:textId="77777777" w:rsidR="00267613" w:rsidRPr="00267613" w:rsidRDefault="00267613" w:rsidP="00267613">
            <w:pPr>
              <w:jc w:val="center"/>
              <w:rPr>
                <w:rFonts w:eastAsia="Times New Roman"/>
              </w:rPr>
            </w:pPr>
            <w:proofErr w:type="spellStart"/>
            <w:r w:rsidRPr="00267613">
              <w:rPr>
                <w:rFonts w:ascii="Calibri" w:eastAsia="Times New Roman" w:hAnsi="Calibri" w:cs="Calibri"/>
                <w:color w:val="000000"/>
                <w:sz w:val="22"/>
                <w:szCs w:val="22"/>
              </w:rPr>
              <w:t>Heggerty</w:t>
            </w:r>
            <w:proofErr w:type="spellEnd"/>
          </w:p>
        </w:tc>
      </w:tr>
      <w:tr w:rsidR="00267613" w:rsidRPr="00267613" w14:paraId="598A7AAA"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027D8"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Nonsense Word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55DFE"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3888E" w14:textId="77777777" w:rsidR="00267613" w:rsidRPr="00267613" w:rsidRDefault="00267613" w:rsidP="00267613">
            <w:pPr>
              <w:rPr>
                <w:rFonts w:eastAsia="Times New Roman"/>
              </w:rPr>
            </w:pPr>
          </w:p>
        </w:tc>
      </w:tr>
      <w:tr w:rsidR="00267613" w:rsidRPr="00267613" w14:paraId="7A139FFE"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0A5BF"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Word Reading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36FFF"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Phonics/Reading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C5AC9" w14:textId="77777777" w:rsidR="00267613" w:rsidRPr="00267613" w:rsidRDefault="00267613" w:rsidP="00267613">
            <w:pPr>
              <w:rPr>
                <w:rFonts w:eastAsia="Times New Roman"/>
              </w:rPr>
            </w:pPr>
          </w:p>
        </w:tc>
      </w:tr>
      <w:tr w:rsidR="00267613" w:rsidRPr="00267613" w14:paraId="4ACDBDB1"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DBE58"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Oral Reading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C258A"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Reading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8E45D"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Read Naturally</w:t>
            </w:r>
          </w:p>
        </w:tc>
      </w:tr>
      <w:tr w:rsidR="00267613" w:rsidRPr="00267613" w14:paraId="05857042"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31D72" w14:textId="77777777" w:rsidR="00267613" w:rsidRPr="00267613" w:rsidRDefault="00267613" w:rsidP="00267613">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D78B3" w14:textId="77777777" w:rsidR="00267613" w:rsidRPr="00267613" w:rsidRDefault="00267613" w:rsidP="00267613">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C6682" w14:textId="77777777" w:rsidR="00267613" w:rsidRPr="00267613" w:rsidRDefault="00267613" w:rsidP="00267613">
            <w:pPr>
              <w:rPr>
                <w:rFonts w:eastAsia="Times New Roman"/>
              </w:rPr>
            </w:pPr>
          </w:p>
        </w:tc>
      </w:tr>
      <w:tr w:rsidR="00267613" w:rsidRPr="00267613" w14:paraId="5E4CF764"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03E15" w14:textId="77777777" w:rsidR="00267613" w:rsidRPr="00267613" w:rsidRDefault="00267613" w:rsidP="00267613">
            <w:pPr>
              <w:jc w:val="center"/>
              <w:rPr>
                <w:rFonts w:eastAsia="Times New Roman"/>
              </w:rPr>
            </w:pPr>
            <w:r w:rsidRPr="00267613">
              <w:rPr>
                <w:rFonts w:ascii="Calibri" w:eastAsia="Times New Roman" w:hAnsi="Calibri" w:cs="Calibri"/>
                <w:b/>
                <w:bCs/>
                <w:color w:val="000000"/>
                <w:sz w:val="22"/>
                <w:szCs w:val="22"/>
              </w:rPr>
              <w:t>Second/Third 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AAEFB" w14:textId="77777777" w:rsidR="00267613" w:rsidRPr="00267613" w:rsidRDefault="00267613" w:rsidP="00267613">
            <w:pPr>
              <w:rPr>
                <w:rFonts w:eastAsia="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796B1" w14:textId="77777777" w:rsidR="00267613" w:rsidRPr="00267613" w:rsidRDefault="00267613" w:rsidP="00267613">
            <w:pPr>
              <w:rPr>
                <w:rFonts w:eastAsia="Times New Roman"/>
              </w:rPr>
            </w:pPr>
          </w:p>
        </w:tc>
      </w:tr>
      <w:tr w:rsidR="00267613" w:rsidRPr="00267613" w14:paraId="7AB1A970"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B912B"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*Oral Reading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CF04B"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Reading 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B46A2"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Read Naturally</w:t>
            </w:r>
          </w:p>
        </w:tc>
      </w:tr>
      <w:tr w:rsidR="00267613" w:rsidRPr="00267613" w14:paraId="2EE5C4FA" w14:textId="77777777" w:rsidTr="002676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E1FCF"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*MAZE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6EDE3"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Comprehension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10550" w14:textId="77777777" w:rsidR="00267613" w:rsidRPr="00267613" w:rsidRDefault="00267613" w:rsidP="00267613">
            <w:pPr>
              <w:jc w:val="center"/>
              <w:rPr>
                <w:rFonts w:eastAsia="Times New Roman"/>
              </w:rPr>
            </w:pPr>
            <w:r w:rsidRPr="00267613">
              <w:rPr>
                <w:rFonts w:ascii="Calibri" w:eastAsia="Times New Roman" w:hAnsi="Calibri" w:cs="Calibri"/>
                <w:color w:val="000000"/>
                <w:sz w:val="22"/>
                <w:szCs w:val="22"/>
              </w:rPr>
              <w:t>*Leveled Literacy Intervention</w:t>
            </w:r>
          </w:p>
        </w:tc>
      </w:tr>
    </w:tbl>
    <w:p w14:paraId="4DA3B274" w14:textId="77777777" w:rsidR="001F67E0" w:rsidRDefault="001F67E0">
      <w:pPr>
        <w:rPr>
          <w:b/>
          <w:bCs/>
        </w:rPr>
      </w:pPr>
    </w:p>
    <w:p w14:paraId="77848786" w14:textId="3A921695" w:rsidR="00543BDE" w:rsidRDefault="00543BDE" w:rsidP="00543BDE">
      <w:pPr>
        <w:pStyle w:val="NormalWeb"/>
        <w:spacing w:after="200"/>
        <w:jc w:val="center"/>
        <w:rPr>
          <w:b/>
        </w:rPr>
      </w:pPr>
      <w:r>
        <w:rPr>
          <w:rFonts w:ascii="Calibri" w:eastAsia="Times New Roman" w:hAnsi="Calibri"/>
          <w:color w:val="000000"/>
          <w:sz w:val="28"/>
          <w:szCs w:val="28"/>
        </w:rPr>
        <w:lastRenderedPageBreak/>
        <w:t xml:space="preserve">Appendix </w:t>
      </w:r>
      <w:r w:rsidR="006713BB">
        <w:rPr>
          <w:rFonts w:ascii="Calibri" w:eastAsia="Times New Roman" w:hAnsi="Calibri"/>
          <w:color w:val="000000"/>
          <w:sz w:val="28"/>
          <w:szCs w:val="28"/>
        </w:rPr>
        <w:t>I</w:t>
      </w:r>
    </w:p>
    <w:p w14:paraId="72916FFB" w14:textId="420913D2" w:rsidR="00160FB2" w:rsidRDefault="00F564FD" w:rsidP="00160FB2">
      <w:pPr>
        <w:jc w:val="center"/>
        <w:rPr>
          <w:b/>
        </w:rPr>
      </w:pPr>
      <w:r>
        <w:rPr>
          <w:b/>
        </w:rPr>
        <w:t>Entrance Letter into MTSS Tier 3</w:t>
      </w:r>
    </w:p>
    <w:p w14:paraId="714A3800" w14:textId="594EA4EF" w:rsidR="00E83F3A" w:rsidRDefault="00E83F3A" w:rsidP="00160FB2">
      <w:pPr>
        <w:jc w:val="center"/>
        <w:rPr>
          <w:b/>
        </w:rPr>
      </w:pPr>
    </w:p>
    <w:p w14:paraId="391A41A9" w14:textId="77777777" w:rsidR="00E83F3A" w:rsidRDefault="00E83F3A" w:rsidP="00160FB2">
      <w:pPr>
        <w:jc w:val="center"/>
        <w:rPr>
          <w:b/>
        </w:rPr>
      </w:pPr>
    </w:p>
    <w:p w14:paraId="4B8F9C4C" w14:textId="77777777" w:rsidR="00E83F3A" w:rsidRDefault="00E83F3A" w:rsidP="00E83F3A">
      <w:pPr>
        <w:rPr>
          <w:bCs/>
        </w:rPr>
      </w:pPr>
      <w:r>
        <w:rPr>
          <w:bCs/>
        </w:rPr>
        <w:t>September 3, 2019</w:t>
      </w:r>
    </w:p>
    <w:p w14:paraId="5F6BDA50" w14:textId="77777777" w:rsidR="00E83F3A" w:rsidRPr="001B58C8" w:rsidRDefault="00E83F3A" w:rsidP="00E83F3A">
      <w:pPr>
        <w:jc w:val="right"/>
        <w:rPr>
          <w:bCs/>
        </w:rPr>
      </w:pPr>
    </w:p>
    <w:p w14:paraId="47A30C93" w14:textId="77777777" w:rsidR="00E83F3A" w:rsidRDefault="00E83F3A" w:rsidP="00E83F3A">
      <w:r>
        <w:t xml:space="preserve">Dear Parents/Guardians, </w:t>
      </w:r>
    </w:p>
    <w:p w14:paraId="55263140" w14:textId="77777777" w:rsidR="00E83F3A" w:rsidRDefault="00E83F3A" w:rsidP="00E83F3A"/>
    <w:p w14:paraId="353C59E3" w14:textId="77777777" w:rsidR="00E83F3A" w:rsidRDefault="00E83F3A" w:rsidP="00E83F3A"/>
    <w:p w14:paraId="67513A0C" w14:textId="24EA2D04" w:rsidR="00E83F3A" w:rsidRDefault="00E83F3A" w:rsidP="00E83F3A">
      <w:r>
        <w:tab/>
        <w:t xml:space="preserve">This school year, the elementary center </w:t>
      </w:r>
      <w:r w:rsidR="005C2751">
        <w:t>is operating the</w:t>
      </w:r>
      <w:r>
        <w:t xml:space="preserve"> Multi-Tiered System of Support (MTSS) program. Along with team planning and teacher collaboration, part of the MTSS process is to incorporate tiered levels of instruction into the school day.  During this 40-minute time frame, students will be placed into flexible groups based upon identified needs for additional practice, remediation, or enrichment. </w:t>
      </w:r>
    </w:p>
    <w:p w14:paraId="322CBD5F" w14:textId="77777777" w:rsidR="00E83F3A" w:rsidRDefault="00E83F3A" w:rsidP="00E83F3A"/>
    <w:p w14:paraId="7969A546" w14:textId="77777777" w:rsidR="00E83F3A" w:rsidRDefault="00E83F3A" w:rsidP="00E83F3A">
      <w:pPr>
        <w:ind w:firstLine="720"/>
      </w:pPr>
      <w:r>
        <w:t xml:space="preserve">Currently, your child is receiving Tier III Interventions as part of the MTSS program.  This means that during the MTSS time, he/she is receiving additional practice with academic concepts aligned with core standards at his/her grade level. Because these interventions are being provided during the MTSS time, your child will remain involved with core subject instruction with their homeroom class. Our hope is to provide all students with the instruction and skills they require to meet academic proficiency and ultimately become life-long learners. </w:t>
      </w:r>
    </w:p>
    <w:p w14:paraId="64F65E5F" w14:textId="77777777" w:rsidR="00E83F3A" w:rsidRDefault="00E83F3A" w:rsidP="00E83F3A"/>
    <w:p w14:paraId="5A8F4ABC" w14:textId="77777777" w:rsidR="00E83F3A" w:rsidRDefault="00E83F3A" w:rsidP="00E83F3A">
      <w:pPr>
        <w:ind w:firstLine="720"/>
      </w:pPr>
      <w:r>
        <w:t xml:space="preserve">We will be in contact soon to schedule a meeting with you to discuss this program further. If you have any questions or concerns regarding MTSS or this instructional time, please do not hesitate to contact Mrs. </w:t>
      </w:r>
      <w:proofErr w:type="spellStart"/>
      <w:r>
        <w:t>Dorsch</w:t>
      </w:r>
      <w:proofErr w:type="spellEnd"/>
      <w:r>
        <w:t xml:space="preserve"> or myself at (814) 749-9211. As always, I thank you for your support and cooperation. </w:t>
      </w:r>
    </w:p>
    <w:p w14:paraId="46330189" w14:textId="77777777" w:rsidR="00E83F3A" w:rsidRDefault="00E83F3A" w:rsidP="00E83F3A"/>
    <w:p w14:paraId="2DCECC8C" w14:textId="77777777" w:rsidR="00E83F3A" w:rsidRDefault="00E83F3A" w:rsidP="00E83F3A"/>
    <w:p w14:paraId="7189E049" w14:textId="77777777" w:rsidR="00E83F3A" w:rsidRDefault="00E83F3A" w:rsidP="00E83F3A">
      <w:r>
        <w:t xml:space="preserve">Sincerely, </w:t>
      </w:r>
    </w:p>
    <w:p w14:paraId="516E5105" w14:textId="77777777" w:rsidR="00E83F3A" w:rsidRDefault="00E83F3A" w:rsidP="00E83F3A"/>
    <w:p w14:paraId="10271A71" w14:textId="77777777" w:rsidR="00E83F3A" w:rsidRPr="00484001" w:rsidRDefault="00E83F3A" w:rsidP="00E83F3A"/>
    <w:p w14:paraId="472E0A90" w14:textId="77777777" w:rsidR="00E83F3A" w:rsidRDefault="00E83F3A" w:rsidP="00E83F3A"/>
    <w:p w14:paraId="4C5801EA" w14:textId="77777777" w:rsidR="00E83F3A" w:rsidRDefault="00E83F3A" w:rsidP="00E83F3A">
      <w:r>
        <w:t>Ron Rhoades</w:t>
      </w:r>
    </w:p>
    <w:p w14:paraId="674E5269" w14:textId="77777777" w:rsidR="00E83F3A" w:rsidRPr="00C32D11" w:rsidRDefault="00E83F3A" w:rsidP="00E83F3A">
      <w:r>
        <w:t>Principal</w:t>
      </w:r>
    </w:p>
    <w:p w14:paraId="5A29EF2F" w14:textId="60BE2345" w:rsidR="00E83F3A" w:rsidRDefault="00E83F3A" w:rsidP="00160FB2">
      <w:pPr>
        <w:jc w:val="center"/>
        <w:rPr>
          <w:b/>
        </w:rPr>
      </w:pPr>
    </w:p>
    <w:p w14:paraId="795C092C" w14:textId="77777777" w:rsidR="00E83F3A" w:rsidRDefault="00E83F3A" w:rsidP="00160FB2">
      <w:pPr>
        <w:jc w:val="center"/>
        <w:rPr>
          <w:b/>
        </w:rPr>
      </w:pPr>
    </w:p>
    <w:p w14:paraId="34C398A5" w14:textId="77777777" w:rsidR="00543BDE" w:rsidRDefault="00160FB2" w:rsidP="00F564FD">
      <w:pPr>
        <w:jc w:val="center"/>
        <w:rPr>
          <w:b/>
          <w:bCs/>
        </w:rPr>
      </w:pPr>
      <w:r w:rsidRPr="45435B21">
        <w:rPr>
          <w:b/>
          <w:bCs/>
        </w:rPr>
        <w:br w:type="page"/>
      </w:r>
    </w:p>
    <w:p w14:paraId="392001B7" w14:textId="710B9597" w:rsidR="00543BDE" w:rsidRDefault="00543BDE" w:rsidP="00543BDE">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 xml:space="preserve">Appendix </w:t>
      </w:r>
      <w:r w:rsidR="006713BB">
        <w:rPr>
          <w:rFonts w:ascii="Calibri" w:eastAsia="Times New Roman" w:hAnsi="Calibri"/>
          <w:color w:val="000000"/>
          <w:sz w:val="28"/>
          <w:szCs w:val="28"/>
        </w:rPr>
        <w:t>I</w:t>
      </w:r>
    </w:p>
    <w:p w14:paraId="41DC5D5C" w14:textId="4EC3C87C" w:rsidR="00F564FD" w:rsidRDefault="00F564FD" w:rsidP="00F564FD">
      <w:pPr>
        <w:jc w:val="center"/>
        <w:rPr>
          <w:b/>
        </w:rPr>
      </w:pPr>
      <w:r>
        <w:rPr>
          <w:b/>
        </w:rPr>
        <w:t>Entrance Letter into MTSS Tier 2</w:t>
      </w:r>
    </w:p>
    <w:p w14:paraId="73693C71" w14:textId="77777777" w:rsidR="00E83F3A" w:rsidRDefault="00E83F3A" w:rsidP="00AA3DDA">
      <w:pPr>
        <w:jc w:val="center"/>
        <w:rPr>
          <w:b/>
          <w:bCs/>
        </w:rPr>
      </w:pPr>
    </w:p>
    <w:p w14:paraId="00D0DE05" w14:textId="77777777" w:rsidR="00E83F3A" w:rsidRDefault="00E83F3A" w:rsidP="00E83F3A">
      <w:pPr>
        <w:rPr>
          <w:bCs/>
        </w:rPr>
      </w:pPr>
    </w:p>
    <w:p w14:paraId="7EA9963A" w14:textId="77777777" w:rsidR="00E83F3A" w:rsidRDefault="00E83F3A" w:rsidP="00E83F3A">
      <w:pPr>
        <w:rPr>
          <w:bCs/>
        </w:rPr>
      </w:pPr>
    </w:p>
    <w:p w14:paraId="38927668" w14:textId="4AC52DD6" w:rsidR="00E83F3A" w:rsidRDefault="00E83F3A" w:rsidP="00E83F3A">
      <w:pPr>
        <w:rPr>
          <w:bCs/>
        </w:rPr>
      </w:pPr>
      <w:r>
        <w:rPr>
          <w:bCs/>
        </w:rPr>
        <w:t>September 3, 2019</w:t>
      </w:r>
    </w:p>
    <w:p w14:paraId="65D53A10" w14:textId="77777777" w:rsidR="00E83F3A" w:rsidRPr="001B58C8" w:rsidRDefault="00E83F3A" w:rsidP="00E83F3A">
      <w:pPr>
        <w:jc w:val="right"/>
        <w:rPr>
          <w:bCs/>
        </w:rPr>
      </w:pPr>
    </w:p>
    <w:p w14:paraId="40216030" w14:textId="77777777" w:rsidR="00E83F3A" w:rsidRDefault="00E83F3A" w:rsidP="00E83F3A"/>
    <w:p w14:paraId="5B73EC40" w14:textId="77777777" w:rsidR="00E83F3A" w:rsidRDefault="00E83F3A" w:rsidP="00E83F3A">
      <w:r>
        <w:t xml:space="preserve">Dear Parents/Guardians, </w:t>
      </w:r>
    </w:p>
    <w:p w14:paraId="093B32CA" w14:textId="77777777" w:rsidR="00E83F3A" w:rsidRDefault="00E83F3A" w:rsidP="00E83F3A"/>
    <w:p w14:paraId="3F181333" w14:textId="77777777" w:rsidR="00E83F3A" w:rsidRDefault="00E83F3A" w:rsidP="00E83F3A"/>
    <w:p w14:paraId="19A55EA0" w14:textId="071798AD" w:rsidR="00E83F3A" w:rsidRDefault="00E83F3A" w:rsidP="00E83F3A">
      <w:r>
        <w:tab/>
        <w:t xml:space="preserve">This school year, the elementary </w:t>
      </w:r>
      <w:r w:rsidR="005C2751">
        <w:t>is operating the</w:t>
      </w:r>
      <w:r>
        <w:t xml:space="preserve"> Multi-Tiered System of Support (MTSS) program. Along with team planning and teacher collaboration, part of the MTSS process is to incorporate tiered levels of instruction into the school day.  During this 40 minute time frame, students will be placed into flexible groups based upon identified needs for additional practice, remediation, or enrichment. </w:t>
      </w:r>
    </w:p>
    <w:p w14:paraId="782BE475" w14:textId="77777777" w:rsidR="00E83F3A" w:rsidRDefault="00E83F3A" w:rsidP="00E83F3A"/>
    <w:p w14:paraId="46E84F85" w14:textId="77777777" w:rsidR="00E83F3A" w:rsidRDefault="00E83F3A" w:rsidP="00E83F3A">
      <w:pPr>
        <w:ind w:firstLine="720"/>
      </w:pPr>
      <w:r>
        <w:t xml:space="preserve">Currently, your child is receiving Tier II interventions as part of the MTSS program.  This means that during the MTSS time, he/she is receiving additional practice with academic concepts aligned with core standards at his/her grade level. Because these interventions are being provided during the MTSS time, your child will remain involved with core subject instruction with their homeroom class. Our hope is to provide all students with the instruction and skills they require to meet academic proficiency and ultimately become life-long learners. </w:t>
      </w:r>
    </w:p>
    <w:p w14:paraId="593F7443" w14:textId="77777777" w:rsidR="00E83F3A" w:rsidRDefault="00E83F3A" w:rsidP="00E83F3A"/>
    <w:p w14:paraId="725C0B19" w14:textId="77777777" w:rsidR="00E83F3A" w:rsidRDefault="00E83F3A" w:rsidP="00E83F3A">
      <w:pPr>
        <w:ind w:firstLine="720"/>
      </w:pPr>
      <w:r>
        <w:t xml:space="preserve">If you have any questions or concerns regarding MTSS or this instructional time, please do not hesitate to contact Mrs. </w:t>
      </w:r>
      <w:proofErr w:type="spellStart"/>
      <w:r>
        <w:t>Dorsch</w:t>
      </w:r>
      <w:proofErr w:type="spellEnd"/>
      <w:r>
        <w:t xml:space="preserve"> or myself at (814) 749-9211. As always, I thank you for your support and cooperation. </w:t>
      </w:r>
    </w:p>
    <w:p w14:paraId="5022B957" w14:textId="77777777" w:rsidR="00E83F3A" w:rsidRDefault="00E83F3A" w:rsidP="00E83F3A"/>
    <w:p w14:paraId="5F2D10CD" w14:textId="77777777" w:rsidR="00E83F3A" w:rsidRDefault="00E83F3A" w:rsidP="00E83F3A"/>
    <w:p w14:paraId="5EEA6C47" w14:textId="77777777" w:rsidR="00E83F3A" w:rsidRDefault="00E83F3A" w:rsidP="00E83F3A">
      <w:r>
        <w:t xml:space="preserve">Sincerely, </w:t>
      </w:r>
    </w:p>
    <w:p w14:paraId="6248B788" w14:textId="77777777" w:rsidR="00E83F3A" w:rsidRDefault="00E83F3A" w:rsidP="00E83F3A"/>
    <w:p w14:paraId="1AB5D126" w14:textId="77777777" w:rsidR="00E83F3A" w:rsidRPr="00484001" w:rsidRDefault="00E83F3A" w:rsidP="00E83F3A"/>
    <w:p w14:paraId="4C255221" w14:textId="77777777" w:rsidR="00E83F3A" w:rsidRDefault="00E83F3A" w:rsidP="00E83F3A"/>
    <w:p w14:paraId="4ECCA616" w14:textId="17840C94" w:rsidR="00E83F3A" w:rsidRDefault="00E83F3A" w:rsidP="00E83F3A">
      <w:r>
        <w:t>Ron Rhoades</w:t>
      </w:r>
    </w:p>
    <w:p w14:paraId="1C0C7BA0" w14:textId="77777777" w:rsidR="00E83F3A" w:rsidRPr="00C32D11" w:rsidRDefault="00E83F3A" w:rsidP="00E83F3A">
      <w:r>
        <w:t>Principal</w:t>
      </w:r>
    </w:p>
    <w:p w14:paraId="3F1B0A0E" w14:textId="3E202CF3" w:rsidR="00AA3DDA" w:rsidRDefault="00AA3DDA" w:rsidP="00AA3DDA">
      <w:pPr>
        <w:jc w:val="center"/>
        <w:rPr>
          <w:b/>
        </w:rPr>
      </w:pPr>
      <w:r w:rsidRPr="45435B21">
        <w:rPr>
          <w:b/>
          <w:bCs/>
        </w:rPr>
        <w:br w:type="page"/>
      </w:r>
    </w:p>
    <w:p w14:paraId="09DB67FC" w14:textId="757646B5" w:rsidR="00543BDE" w:rsidRDefault="00543BDE" w:rsidP="00543BDE">
      <w:pPr>
        <w:pStyle w:val="NormalWeb"/>
        <w:spacing w:after="200"/>
        <w:jc w:val="center"/>
        <w:rPr>
          <w:rFonts w:ascii="Calibri" w:eastAsia="Times New Roman" w:hAnsi="Calibri"/>
          <w:color w:val="000000"/>
          <w:sz w:val="28"/>
          <w:szCs w:val="28"/>
        </w:rPr>
      </w:pPr>
      <w:r>
        <w:rPr>
          <w:rFonts w:ascii="Calibri" w:eastAsia="Times New Roman" w:hAnsi="Calibri"/>
          <w:color w:val="000000"/>
          <w:sz w:val="28"/>
          <w:szCs w:val="28"/>
        </w:rPr>
        <w:lastRenderedPageBreak/>
        <w:t xml:space="preserve">Appendix </w:t>
      </w:r>
      <w:r w:rsidR="00F36E36">
        <w:rPr>
          <w:rFonts w:ascii="Calibri" w:eastAsia="Times New Roman" w:hAnsi="Calibri"/>
          <w:color w:val="000000"/>
          <w:sz w:val="28"/>
          <w:szCs w:val="28"/>
        </w:rPr>
        <w:t>J</w:t>
      </w:r>
    </w:p>
    <w:p w14:paraId="7A37320F" w14:textId="7F424DCE" w:rsidR="00346B77" w:rsidRDefault="00F564FD" w:rsidP="00346B77">
      <w:pPr>
        <w:jc w:val="center"/>
        <w:rPr>
          <w:b/>
        </w:rPr>
      </w:pPr>
      <w:r>
        <w:rPr>
          <w:b/>
        </w:rPr>
        <w:t>BVEC</w:t>
      </w:r>
      <w:r w:rsidR="00346B77">
        <w:rPr>
          <w:b/>
        </w:rPr>
        <w:t xml:space="preserve">’s Framework for Teaching </w:t>
      </w:r>
    </w:p>
    <w:p w14:paraId="32885F03" w14:textId="77777777" w:rsidR="00346B77" w:rsidRDefault="00346B77" w:rsidP="00346B77">
      <w:pPr>
        <w:jc w:val="center"/>
        <w:rPr>
          <w:b/>
        </w:rPr>
      </w:pPr>
    </w:p>
    <w:p w14:paraId="34B1CFC8" w14:textId="77777777" w:rsidR="00346B77" w:rsidRDefault="00346B77" w:rsidP="00346B77">
      <w:pPr>
        <w:rPr>
          <w:b/>
        </w:rPr>
      </w:pPr>
    </w:p>
    <w:p w14:paraId="247CEF65" w14:textId="77777777" w:rsidR="00346B77" w:rsidRPr="00DB47B8" w:rsidRDefault="00346B77" w:rsidP="00346B77">
      <w:pPr>
        <w:rPr>
          <w:b/>
        </w:rPr>
      </w:pPr>
      <w:r w:rsidRPr="00DB47B8">
        <w:rPr>
          <w:b/>
        </w:rPr>
        <w:t>Essential Question</w:t>
      </w:r>
    </w:p>
    <w:p w14:paraId="67F8B0F5" w14:textId="77777777" w:rsidR="00346B77" w:rsidRPr="00DB47B8" w:rsidRDefault="00346B77" w:rsidP="00346B77">
      <w:r w:rsidRPr="00DB47B8">
        <w:t>What</w:t>
      </w:r>
      <w:r w:rsidRPr="00DB47B8">
        <w:rPr>
          <w:b/>
          <w:i/>
        </w:rPr>
        <w:t xml:space="preserve"> concept</w:t>
      </w:r>
      <w:r w:rsidRPr="00DB47B8">
        <w:t xml:space="preserve"> do you want your students to learn in this </w:t>
      </w:r>
      <w:r w:rsidRPr="00DB47B8">
        <w:rPr>
          <w:b/>
          <w:i/>
        </w:rPr>
        <w:t>unit</w:t>
      </w:r>
      <w:r w:rsidRPr="00DB47B8">
        <w:t xml:space="preserve"> of study?  Can the student or observer tell what this is based upon your instruction?  Is it stated and demonstrated?</w:t>
      </w:r>
    </w:p>
    <w:p w14:paraId="4AA99AD8" w14:textId="77777777" w:rsidR="00346B77" w:rsidRPr="00DB47B8" w:rsidRDefault="00346B77" w:rsidP="00346B77"/>
    <w:p w14:paraId="67A62343" w14:textId="77777777" w:rsidR="00346B77" w:rsidRDefault="00346B77" w:rsidP="00346B77">
      <w:pPr>
        <w:tabs>
          <w:tab w:val="left" w:pos="3510"/>
        </w:tabs>
        <w:rPr>
          <w:b/>
        </w:rPr>
      </w:pPr>
    </w:p>
    <w:p w14:paraId="6BA3B686" w14:textId="77777777" w:rsidR="00346B77" w:rsidRPr="00DB47B8" w:rsidRDefault="00346B77" w:rsidP="00346B77">
      <w:pPr>
        <w:tabs>
          <w:tab w:val="left" w:pos="3510"/>
        </w:tabs>
        <w:rPr>
          <w:b/>
        </w:rPr>
      </w:pPr>
      <w:r w:rsidRPr="00DB47B8">
        <w:rPr>
          <w:b/>
        </w:rPr>
        <w:t>Objective for the Day</w:t>
      </w:r>
    </w:p>
    <w:p w14:paraId="029E362F" w14:textId="77777777" w:rsidR="00346B77" w:rsidRPr="00DB47B8" w:rsidRDefault="00346B77" w:rsidP="00346B77">
      <w:pPr>
        <w:tabs>
          <w:tab w:val="left" w:pos="3510"/>
        </w:tabs>
      </w:pPr>
      <w:r w:rsidRPr="00DB47B8">
        <w:t>What information, skill (or part of a skill) do you want students to know and understand by the end of this lesson?  How does the student or observer know your objective for the lesson?  Is it stated, written, or simply obvious in your instruction?</w:t>
      </w:r>
    </w:p>
    <w:p w14:paraId="0A915429" w14:textId="77777777" w:rsidR="00346B77" w:rsidRPr="00DB47B8" w:rsidRDefault="00346B77" w:rsidP="00346B77">
      <w:pPr>
        <w:tabs>
          <w:tab w:val="left" w:pos="3510"/>
        </w:tabs>
      </w:pPr>
    </w:p>
    <w:p w14:paraId="04566D63" w14:textId="77777777" w:rsidR="00346B77" w:rsidRDefault="00346B77" w:rsidP="00346B77">
      <w:pPr>
        <w:rPr>
          <w:b/>
        </w:rPr>
      </w:pPr>
    </w:p>
    <w:p w14:paraId="02AF13D3" w14:textId="77777777" w:rsidR="00346B77" w:rsidRPr="00DB47B8" w:rsidRDefault="00346B77" w:rsidP="00346B77">
      <w:pPr>
        <w:rPr>
          <w:b/>
        </w:rPr>
      </w:pPr>
      <w:r w:rsidRPr="00DB47B8">
        <w:rPr>
          <w:b/>
        </w:rPr>
        <w:t xml:space="preserve">Anticipatory Set </w:t>
      </w:r>
    </w:p>
    <w:p w14:paraId="119837F6" w14:textId="77777777" w:rsidR="00346B77" w:rsidRPr="00DB47B8" w:rsidRDefault="00346B77" w:rsidP="00346B77">
      <w:r w:rsidRPr="00DB47B8">
        <w:t>Quick, engaging, thought-provoking activity to focus students, activate prior knowledge</w:t>
      </w:r>
    </w:p>
    <w:p w14:paraId="17A78EB0" w14:textId="644A00E0" w:rsidR="00346B77" w:rsidRPr="00DB47B8" w:rsidRDefault="00346B77" w:rsidP="00346B77">
      <w:r w:rsidRPr="00DB47B8">
        <w:tab/>
      </w:r>
      <w:r w:rsidRPr="00DB47B8">
        <w:tab/>
        <w:t xml:space="preserve">Ex. </w:t>
      </w:r>
      <w:proofErr w:type="spellStart"/>
      <w:r w:rsidRPr="00DB47B8">
        <w:t>bellringer</w:t>
      </w:r>
      <w:proofErr w:type="spellEnd"/>
      <w:r w:rsidR="00F564FD">
        <w:t>. ticket out the door, Please Do Now</w:t>
      </w:r>
    </w:p>
    <w:p w14:paraId="1219A53D" w14:textId="77777777" w:rsidR="00346B77" w:rsidRDefault="00346B77" w:rsidP="00346B77"/>
    <w:p w14:paraId="7CE4D863" w14:textId="77777777" w:rsidR="00346B77" w:rsidRDefault="00346B77" w:rsidP="00346B77"/>
    <w:p w14:paraId="724E43B1" w14:textId="77777777" w:rsidR="00346B77" w:rsidRDefault="00346B77" w:rsidP="00346B77"/>
    <w:p w14:paraId="3F87E37F" w14:textId="77777777" w:rsidR="00346B77" w:rsidRPr="00DB47B8" w:rsidRDefault="00346B77" w:rsidP="00346B77"/>
    <w:p w14:paraId="5B2F6543" w14:textId="77777777" w:rsidR="00346B77" w:rsidRPr="00DB47B8" w:rsidRDefault="00346B77" w:rsidP="00346B77">
      <w:r w:rsidRPr="00DB47B8">
        <w:rPr>
          <w:noProof/>
        </w:rPr>
        <mc:AlternateContent>
          <mc:Choice Requires="wps">
            <w:drawing>
              <wp:anchor distT="0" distB="0" distL="114300" distR="114300" simplePos="0" relativeHeight="251707392" behindDoc="1" locked="0" layoutInCell="1" allowOverlap="1" wp14:anchorId="45CA6CA6" wp14:editId="01B6E909">
                <wp:simplePos x="0" y="0"/>
                <wp:positionH relativeFrom="column">
                  <wp:posOffset>3314700</wp:posOffset>
                </wp:positionH>
                <wp:positionV relativeFrom="paragraph">
                  <wp:posOffset>39370</wp:posOffset>
                </wp:positionV>
                <wp:extent cx="3638550" cy="1456690"/>
                <wp:effectExtent l="0" t="0" r="19050" b="16510"/>
                <wp:wrapTight wrapText="bothSides">
                  <wp:wrapPolygon edited="0">
                    <wp:start x="0" y="0"/>
                    <wp:lineTo x="0" y="21468"/>
                    <wp:lineTo x="21562" y="21468"/>
                    <wp:lineTo x="2156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56690"/>
                        </a:xfrm>
                        <a:prstGeom prst="rect">
                          <a:avLst/>
                        </a:prstGeom>
                        <a:solidFill>
                          <a:srgbClr val="FFFFFF"/>
                        </a:solidFill>
                        <a:ln w="15875">
                          <a:solidFill>
                            <a:srgbClr val="000000"/>
                          </a:solidFill>
                          <a:miter lim="800000"/>
                          <a:headEnd/>
                          <a:tailEnd/>
                        </a:ln>
                      </wps:spPr>
                      <wps:txbx>
                        <w:txbxContent>
                          <w:p w14:paraId="76DDB210" w14:textId="77777777" w:rsidR="00C246E9" w:rsidRDefault="00C246E9" w:rsidP="00346B77">
                            <w:pPr>
                              <w:rPr>
                                <w:b/>
                                <w:sz w:val="22"/>
                                <w:szCs w:val="22"/>
                              </w:rPr>
                            </w:pPr>
                            <w:r w:rsidRPr="002825C0">
                              <w:rPr>
                                <w:b/>
                                <w:sz w:val="22"/>
                                <w:szCs w:val="22"/>
                              </w:rPr>
                              <w:t>Avoid:</w:t>
                            </w:r>
                          </w:p>
                          <w:p w14:paraId="32050CCB" w14:textId="77777777" w:rsidR="00C246E9" w:rsidRPr="002825C0" w:rsidRDefault="00C246E9" w:rsidP="00346B77">
                            <w:pPr>
                              <w:rPr>
                                <w:b/>
                                <w:sz w:val="22"/>
                                <w:szCs w:val="22"/>
                              </w:rPr>
                            </w:pPr>
                          </w:p>
                          <w:p w14:paraId="06C8A0B1" w14:textId="77777777" w:rsidR="00C246E9" w:rsidRPr="002825C0" w:rsidRDefault="00C246E9" w:rsidP="00346B77">
                            <w:pPr>
                              <w:pStyle w:val="ListParagraph"/>
                              <w:numPr>
                                <w:ilvl w:val="0"/>
                                <w:numId w:val="9"/>
                              </w:numPr>
                              <w:rPr>
                                <w:sz w:val="22"/>
                                <w:szCs w:val="22"/>
                              </w:rPr>
                            </w:pPr>
                            <w:r w:rsidRPr="002825C0">
                              <w:rPr>
                                <w:sz w:val="22"/>
                                <w:szCs w:val="22"/>
                              </w:rPr>
                              <w:t>All-lecture lessons</w:t>
                            </w:r>
                          </w:p>
                          <w:p w14:paraId="59C94AB7" w14:textId="77777777" w:rsidR="00C246E9" w:rsidRPr="002825C0" w:rsidRDefault="00C246E9" w:rsidP="00346B77">
                            <w:pPr>
                              <w:pStyle w:val="ListParagraph"/>
                              <w:numPr>
                                <w:ilvl w:val="0"/>
                                <w:numId w:val="9"/>
                              </w:numPr>
                              <w:rPr>
                                <w:sz w:val="22"/>
                                <w:szCs w:val="22"/>
                              </w:rPr>
                            </w:pPr>
                            <w:r w:rsidRPr="002825C0">
                              <w:rPr>
                                <w:sz w:val="22"/>
                                <w:szCs w:val="22"/>
                              </w:rPr>
                              <w:t>Copying PowerPoint notes</w:t>
                            </w:r>
                          </w:p>
                          <w:p w14:paraId="1A4432F6" w14:textId="77777777" w:rsidR="00C246E9" w:rsidRPr="002825C0" w:rsidRDefault="00C246E9" w:rsidP="00346B77">
                            <w:pPr>
                              <w:pStyle w:val="ListParagraph"/>
                              <w:numPr>
                                <w:ilvl w:val="0"/>
                                <w:numId w:val="9"/>
                              </w:numPr>
                              <w:rPr>
                                <w:sz w:val="22"/>
                                <w:szCs w:val="22"/>
                              </w:rPr>
                            </w:pPr>
                            <w:r w:rsidRPr="002825C0">
                              <w:rPr>
                                <w:sz w:val="22"/>
                                <w:szCs w:val="22"/>
                              </w:rPr>
                              <w:t>Worksheet overload/busy work</w:t>
                            </w:r>
                          </w:p>
                          <w:p w14:paraId="4563D119" w14:textId="77777777" w:rsidR="00C246E9" w:rsidRPr="002825C0" w:rsidRDefault="00C246E9" w:rsidP="00346B77">
                            <w:pPr>
                              <w:pStyle w:val="ListParagraph"/>
                              <w:numPr>
                                <w:ilvl w:val="0"/>
                                <w:numId w:val="9"/>
                              </w:numPr>
                              <w:rPr>
                                <w:sz w:val="22"/>
                                <w:szCs w:val="22"/>
                              </w:rPr>
                            </w:pPr>
                            <w:r w:rsidRPr="002825C0">
                              <w:rPr>
                                <w:sz w:val="22"/>
                                <w:szCs w:val="22"/>
                              </w:rPr>
                              <w:t>Unrelated movies/whole movies</w:t>
                            </w:r>
                          </w:p>
                          <w:p w14:paraId="21597BBC" w14:textId="77777777" w:rsidR="00C246E9" w:rsidRPr="002825C0" w:rsidRDefault="00C246E9" w:rsidP="00346B77">
                            <w:pPr>
                              <w:pStyle w:val="ListParagraph"/>
                              <w:numPr>
                                <w:ilvl w:val="0"/>
                                <w:numId w:val="9"/>
                              </w:numPr>
                              <w:rPr>
                                <w:sz w:val="22"/>
                                <w:szCs w:val="22"/>
                              </w:rPr>
                            </w:pPr>
                            <w:r w:rsidRPr="002825C0">
                              <w:rPr>
                                <w:sz w:val="22"/>
                                <w:szCs w:val="22"/>
                              </w:rPr>
                              <w:t>Teaching from one location in the room</w:t>
                            </w:r>
                          </w:p>
                          <w:p w14:paraId="00EC9200" w14:textId="77777777" w:rsidR="00C246E9" w:rsidRDefault="00C246E9" w:rsidP="00346B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A6CA6" id="_x0000_s1044" type="#_x0000_t202" style="position:absolute;margin-left:261pt;margin-top:3.1pt;width:286.5pt;height:114.7pt;z-index:-251609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" strokeweight="1.25pt">
                <v:textbox style="mso-fit-shape-to-text:t">
                  <w:txbxContent>
                    <w:p w14:paraId="76DDB210" w14:textId="77777777" w:rsidR="00C246E9" w:rsidRDefault="00C246E9" w:rsidP="00346B77">
                      <w:pPr>
                        <w:rPr>
                          <w:b/>
                          <w:sz w:val="22"/>
                          <w:szCs w:val="22"/>
                        </w:rPr>
                      </w:pPr>
                      <w:r w:rsidRPr="002825C0">
                        <w:rPr>
                          <w:b/>
                          <w:sz w:val="22"/>
                          <w:szCs w:val="22"/>
                        </w:rPr>
                        <w:t>Avoid:</w:t>
                      </w:r>
                    </w:p>
                    <w:p w14:paraId="32050CCB" w14:textId="77777777" w:rsidR="00C246E9" w:rsidRPr="002825C0" w:rsidRDefault="00C246E9" w:rsidP="00346B77">
                      <w:pPr>
                        <w:rPr>
                          <w:b/>
                          <w:sz w:val="22"/>
                          <w:szCs w:val="22"/>
                        </w:rPr>
                      </w:pPr>
                    </w:p>
                    <w:p w14:paraId="06C8A0B1" w14:textId="77777777" w:rsidR="00C246E9" w:rsidRPr="002825C0" w:rsidRDefault="00C246E9" w:rsidP="00346B77">
                      <w:pPr>
                        <w:pStyle w:val="ListParagraph"/>
                        <w:numPr>
                          <w:ilvl w:val="0"/>
                          <w:numId w:val="9"/>
                        </w:numPr>
                        <w:rPr>
                          <w:sz w:val="22"/>
                          <w:szCs w:val="22"/>
                        </w:rPr>
                      </w:pPr>
                      <w:r w:rsidRPr="002825C0">
                        <w:rPr>
                          <w:sz w:val="22"/>
                          <w:szCs w:val="22"/>
                        </w:rPr>
                        <w:t>All-lecture lessons</w:t>
                      </w:r>
                    </w:p>
                    <w:p w14:paraId="59C94AB7" w14:textId="77777777" w:rsidR="00C246E9" w:rsidRPr="002825C0" w:rsidRDefault="00C246E9" w:rsidP="00346B77">
                      <w:pPr>
                        <w:pStyle w:val="ListParagraph"/>
                        <w:numPr>
                          <w:ilvl w:val="0"/>
                          <w:numId w:val="9"/>
                        </w:numPr>
                        <w:rPr>
                          <w:sz w:val="22"/>
                          <w:szCs w:val="22"/>
                        </w:rPr>
                      </w:pPr>
                      <w:r w:rsidRPr="002825C0">
                        <w:rPr>
                          <w:sz w:val="22"/>
                          <w:szCs w:val="22"/>
                        </w:rPr>
                        <w:t>Copying PowerPoint notes</w:t>
                      </w:r>
                    </w:p>
                    <w:p w14:paraId="1A4432F6" w14:textId="77777777" w:rsidR="00C246E9" w:rsidRPr="002825C0" w:rsidRDefault="00C246E9" w:rsidP="00346B77">
                      <w:pPr>
                        <w:pStyle w:val="ListParagraph"/>
                        <w:numPr>
                          <w:ilvl w:val="0"/>
                          <w:numId w:val="9"/>
                        </w:numPr>
                        <w:rPr>
                          <w:sz w:val="22"/>
                          <w:szCs w:val="22"/>
                        </w:rPr>
                      </w:pPr>
                      <w:r w:rsidRPr="002825C0">
                        <w:rPr>
                          <w:sz w:val="22"/>
                          <w:szCs w:val="22"/>
                        </w:rPr>
                        <w:t>Worksheet overload/busy work</w:t>
                      </w:r>
                    </w:p>
                    <w:p w14:paraId="4563D119" w14:textId="77777777" w:rsidR="00C246E9" w:rsidRPr="002825C0" w:rsidRDefault="00C246E9" w:rsidP="00346B77">
                      <w:pPr>
                        <w:pStyle w:val="ListParagraph"/>
                        <w:numPr>
                          <w:ilvl w:val="0"/>
                          <w:numId w:val="9"/>
                        </w:numPr>
                        <w:rPr>
                          <w:sz w:val="22"/>
                          <w:szCs w:val="22"/>
                        </w:rPr>
                      </w:pPr>
                      <w:r w:rsidRPr="002825C0">
                        <w:rPr>
                          <w:sz w:val="22"/>
                          <w:szCs w:val="22"/>
                        </w:rPr>
                        <w:t>Unrelated movies/whole movies</w:t>
                      </w:r>
                    </w:p>
                    <w:p w14:paraId="21597BBC" w14:textId="77777777" w:rsidR="00C246E9" w:rsidRPr="002825C0" w:rsidRDefault="00C246E9" w:rsidP="00346B77">
                      <w:pPr>
                        <w:pStyle w:val="ListParagraph"/>
                        <w:numPr>
                          <w:ilvl w:val="0"/>
                          <w:numId w:val="9"/>
                        </w:numPr>
                        <w:rPr>
                          <w:sz w:val="22"/>
                          <w:szCs w:val="22"/>
                        </w:rPr>
                      </w:pPr>
                      <w:r w:rsidRPr="002825C0">
                        <w:rPr>
                          <w:sz w:val="22"/>
                          <w:szCs w:val="22"/>
                        </w:rPr>
                        <w:t>Teaching from one location in the room</w:t>
                      </w:r>
                    </w:p>
                    <w:p w14:paraId="00EC9200" w14:textId="77777777" w:rsidR="00C246E9" w:rsidRDefault="00C246E9" w:rsidP="00346B77"/>
                  </w:txbxContent>
                </v:textbox>
                <w10:wrap type="tight"/>
              </v:shape>
            </w:pict>
          </mc:Fallback>
        </mc:AlternateContent>
      </w:r>
      <w:r w:rsidRPr="00DB47B8">
        <w:rPr>
          <w:b/>
        </w:rPr>
        <w:t>Instruction:</w:t>
      </w:r>
      <w:r w:rsidRPr="00DB47B8">
        <w:t xml:space="preserve">  Whole or small group</w:t>
      </w:r>
    </w:p>
    <w:p w14:paraId="444CAB48" w14:textId="77777777" w:rsidR="00346B77" w:rsidRPr="00DB47B8" w:rsidRDefault="00346B77" w:rsidP="00346B77">
      <w:pPr>
        <w:pStyle w:val="ListParagraph"/>
        <w:numPr>
          <w:ilvl w:val="0"/>
          <w:numId w:val="8"/>
        </w:numPr>
      </w:pPr>
      <w:r w:rsidRPr="00DB47B8">
        <w:t>Gradual release of responsibility from teacher to students</w:t>
      </w:r>
    </w:p>
    <w:p w14:paraId="4C53D13B" w14:textId="77777777" w:rsidR="00346B77" w:rsidRPr="00DB47B8" w:rsidRDefault="00346B77" w:rsidP="00346B77">
      <w:pPr>
        <w:pStyle w:val="ListParagraph"/>
        <w:numPr>
          <w:ilvl w:val="0"/>
          <w:numId w:val="8"/>
        </w:numPr>
      </w:pPr>
      <w:r w:rsidRPr="00DB47B8">
        <w:t>Teacher as facilitator</w:t>
      </w:r>
    </w:p>
    <w:p w14:paraId="468EA9BD" w14:textId="77777777" w:rsidR="00346B77" w:rsidRPr="00DB47B8" w:rsidRDefault="00346B77" w:rsidP="00346B77">
      <w:pPr>
        <w:pStyle w:val="ListParagraph"/>
        <w:numPr>
          <w:ilvl w:val="0"/>
          <w:numId w:val="8"/>
        </w:numPr>
      </w:pPr>
      <w:r w:rsidRPr="00DB47B8">
        <w:t>Differentiation</w:t>
      </w:r>
    </w:p>
    <w:p w14:paraId="6A128150" w14:textId="77777777" w:rsidR="00346B77" w:rsidRPr="00DB47B8" w:rsidRDefault="00346B77" w:rsidP="00346B77">
      <w:pPr>
        <w:pStyle w:val="ListParagraph"/>
        <w:numPr>
          <w:ilvl w:val="0"/>
          <w:numId w:val="8"/>
        </w:numPr>
      </w:pPr>
      <w:r w:rsidRPr="00DB47B8">
        <w:t>Higher-level questioning</w:t>
      </w:r>
    </w:p>
    <w:p w14:paraId="62F7C91B" w14:textId="77777777" w:rsidR="00346B77" w:rsidRPr="00DB47B8" w:rsidRDefault="00346B77" w:rsidP="00346B77">
      <w:pPr>
        <w:pStyle w:val="ListParagraph"/>
        <w:numPr>
          <w:ilvl w:val="0"/>
          <w:numId w:val="8"/>
        </w:numPr>
      </w:pPr>
      <w:r w:rsidRPr="00DB47B8">
        <w:t>Rigor in work</w:t>
      </w:r>
    </w:p>
    <w:p w14:paraId="56EAF1FD" w14:textId="77777777" w:rsidR="00346B77" w:rsidRPr="00DB47B8" w:rsidRDefault="00346B77" w:rsidP="00346B77">
      <w:pPr>
        <w:pStyle w:val="ListParagraph"/>
        <w:numPr>
          <w:ilvl w:val="0"/>
          <w:numId w:val="8"/>
        </w:numPr>
      </w:pPr>
      <w:r w:rsidRPr="00DB47B8">
        <w:t>High expectations</w:t>
      </w:r>
    </w:p>
    <w:p w14:paraId="0E52674E" w14:textId="77777777" w:rsidR="00346B77" w:rsidRPr="00DB47B8" w:rsidRDefault="00346B77" w:rsidP="00346B77">
      <w:pPr>
        <w:pStyle w:val="ListParagraph"/>
        <w:numPr>
          <w:ilvl w:val="0"/>
          <w:numId w:val="8"/>
        </w:numPr>
      </w:pPr>
      <w:r w:rsidRPr="00DB47B8">
        <w:t>Engaged students</w:t>
      </w:r>
    </w:p>
    <w:p w14:paraId="0A51E080" w14:textId="77777777" w:rsidR="00346B77" w:rsidRPr="00DB47B8" w:rsidRDefault="00346B77" w:rsidP="00346B77">
      <w:pPr>
        <w:pStyle w:val="ListParagraph"/>
        <w:numPr>
          <w:ilvl w:val="0"/>
          <w:numId w:val="10"/>
        </w:numPr>
      </w:pPr>
      <w:r w:rsidRPr="00DB47B8">
        <w:rPr>
          <w:noProof/>
        </w:rPr>
        <mc:AlternateContent>
          <mc:Choice Requires="wps">
            <w:drawing>
              <wp:anchor distT="0" distB="0" distL="114300" distR="114300" simplePos="0" relativeHeight="251708416" behindDoc="1" locked="0" layoutInCell="1" allowOverlap="1" wp14:anchorId="6116B1BE" wp14:editId="3EADBE10">
                <wp:simplePos x="0" y="0"/>
                <wp:positionH relativeFrom="column">
                  <wp:posOffset>4025900</wp:posOffset>
                </wp:positionH>
                <wp:positionV relativeFrom="paragraph">
                  <wp:posOffset>60960</wp:posOffset>
                </wp:positionV>
                <wp:extent cx="2794000" cy="1271270"/>
                <wp:effectExtent l="0" t="0" r="25400" b="24130"/>
                <wp:wrapTight wrapText="bothSides">
                  <wp:wrapPolygon edited="0">
                    <wp:start x="0" y="0"/>
                    <wp:lineTo x="0" y="21578"/>
                    <wp:lineTo x="21600" y="21578"/>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271270"/>
                        </a:xfrm>
                        <a:prstGeom prst="rect">
                          <a:avLst/>
                        </a:prstGeom>
                        <a:solidFill>
                          <a:srgbClr val="FFFFFF"/>
                        </a:solidFill>
                        <a:ln w="15875">
                          <a:solidFill>
                            <a:srgbClr val="000000"/>
                          </a:solidFill>
                          <a:miter lim="800000"/>
                          <a:headEnd/>
                          <a:tailEnd/>
                        </a:ln>
                      </wps:spPr>
                      <wps:txbx>
                        <w:txbxContent>
                          <w:p w14:paraId="0EA9AE0B" w14:textId="77777777" w:rsidR="00C246E9" w:rsidRPr="00D5100F" w:rsidRDefault="00C246E9" w:rsidP="00346B77">
                            <w:pPr>
                              <w:rPr>
                                <w:b/>
                                <w:sz w:val="22"/>
                                <w:szCs w:val="22"/>
                              </w:rPr>
                            </w:pPr>
                            <w:r w:rsidRPr="00D5100F">
                              <w:rPr>
                                <w:b/>
                                <w:sz w:val="22"/>
                                <w:szCs w:val="22"/>
                              </w:rPr>
                              <w:t>During the entire lesson:</w:t>
                            </w:r>
                          </w:p>
                          <w:p w14:paraId="1E869DA3" w14:textId="77777777" w:rsidR="00C246E9" w:rsidRPr="00D5100F" w:rsidRDefault="00C246E9" w:rsidP="00346B77">
                            <w:pPr>
                              <w:rPr>
                                <w:sz w:val="22"/>
                                <w:szCs w:val="22"/>
                              </w:rPr>
                            </w:pPr>
                          </w:p>
                          <w:p w14:paraId="2D5A39B0" w14:textId="77777777" w:rsidR="00C246E9" w:rsidRPr="00D5100F" w:rsidRDefault="00C246E9" w:rsidP="00346B77">
                            <w:pPr>
                              <w:pStyle w:val="ListParagraph"/>
                              <w:numPr>
                                <w:ilvl w:val="0"/>
                                <w:numId w:val="11"/>
                              </w:numPr>
                              <w:rPr>
                                <w:sz w:val="22"/>
                                <w:szCs w:val="22"/>
                              </w:rPr>
                            </w:pPr>
                            <w:r>
                              <w:rPr>
                                <w:sz w:val="22"/>
                                <w:szCs w:val="22"/>
                              </w:rPr>
                              <w:t>Meaningful use of instructional time</w:t>
                            </w:r>
                          </w:p>
                          <w:p w14:paraId="7963F15C" w14:textId="77777777" w:rsidR="00C246E9" w:rsidRPr="00D5100F" w:rsidRDefault="00C246E9" w:rsidP="00346B77">
                            <w:pPr>
                              <w:pStyle w:val="ListParagraph"/>
                              <w:numPr>
                                <w:ilvl w:val="0"/>
                                <w:numId w:val="11"/>
                              </w:numPr>
                              <w:rPr>
                                <w:sz w:val="22"/>
                                <w:szCs w:val="22"/>
                              </w:rPr>
                            </w:pPr>
                            <w:r w:rsidRPr="00D5100F">
                              <w:rPr>
                                <w:sz w:val="22"/>
                                <w:szCs w:val="22"/>
                              </w:rPr>
                              <w:t>Using formative assessment</w:t>
                            </w:r>
                          </w:p>
                          <w:p w14:paraId="0A2F4582" w14:textId="77777777" w:rsidR="00C246E9" w:rsidRPr="00D5100F" w:rsidRDefault="00C246E9" w:rsidP="00346B77">
                            <w:pPr>
                              <w:pStyle w:val="ListParagraph"/>
                              <w:numPr>
                                <w:ilvl w:val="0"/>
                                <w:numId w:val="11"/>
                              </w:numPr>
                              <w:rPr>
                                <w:sz w:val="22"/>
                                <w:szCs w:val="22"/>
                              </w:rPr>
                            </w:pPr>
                            <w:r w:rsidRPr="00D5100F">
                              <w:rPr>
                                <w:sz w:val="22"/>
                                <w:szCs w:val="22"/>
                              </w:rPr>
                              <w:t>Behavior management</w:t>
                            </w:r>
                          </w:p>
                          <w:p w14:paraId="528A3776" w14:textId="77777777" w:rsidR="00C246E9" w:rsidRDefault="00C246E9" w:rsidP="00346B77">
                            <w:pPr>
                              <w:pStyle w:val="ListParagraph"/>
                              <w:numPr>
                                <w:ilvl w:val="0"/>
                                <w:numId w:val="11"/>
                              </w:numPr>
                              <w:rPr>
                                <w:sz w:val="22"/>
                                <w:szCs w:val="22"/>
                              </w:rPr>
                            </w:pPr>
                            <w:r w:rsidRPr="00D5100F">
                              <w:rPr>
                                <w:sz w:val="22"/>
                                <w:szCs w:val="22"/>
                              </w:rPr>
                              <w:t>Meaningful feedback</w:t>
                            </w:r>
                          </w:p>
                          <w:p w14:paraId="1B7E7C4A" w14:textId="77777777" w:rsidR="00C246E9" w:rsidRPr="00D5100F" w:rsidRDefault="00C246E9" w:rsidP="00346B77">
                            <w:pPr>
                              <w:pStyle w:val="ListParagraph"/>
                              <w:rPr>
                                <w:sz w:val="22"/>
                                <w:szCs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6B1BE" id="_x0000_s1045" type="#_x0000_t202" style="position:absolute;left:0;text-align:left;margin-left:317pt;margin-top:4.8pt;width:220pt;height:100.1pt;z-index:-251608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" strokeweight="1.25pt">
                <v:textbox style="mso-fit-shape-to-text:t">
                  <w:txbxContent>
                    <w:p w14:paraId="0EA9AE0B" w14:textId="77777777" w:rsidR="00C246E9" w:rsidRPr="00D5100F" w:rsidRDefault="00C246E9" w:rsidP="00346B77">
                      <w:pPr>
                        <w:rPr>
                          <w:b/>
                          <w:sz w:val="22"/>
                          <w:szCs w:val="22"/>
                        </w:rPr>
                      </w:pPr>
                      <w:r w:rsidRPr="00D5100F">
                        <w:rPr>
                          <w:b/>
                          <w:sz w:val="22"/>
                          <w:szCs w:val="22"/>
                        </w:rPr>
                        <w:t>During the entire lesson:</w:t>
                      </w:r>
                    </w:p>
                    <w:p w14:paraId="1E869DA3" w14:textId="77777777" w:rsidR="00C246E9" w:rsidRPr="00D5100F" w:rsidRDefault="00C246E9" w:rsidP="00346B77">
                      <w:pPr>
                        <w:rPr>
                          <w:sz w:val="22"/>
                          <w:szCs w:val="22"/>
                        </w:rPr>
                      </w:pPr>
                    </w:p>
                    <w:p w14:paraId="2D5A39B0" w14:textId="77777777" w:rsidR="00C246E9" w:rsidRPr="00D5100F" w:rsidRDefault="00C246E9" w:rsidP="00346B77">
                      <w:pPr>
                        <w:pStyle w:val="ListParagraph"/>
                        <w:numPr>
                          <w:ilvl w:val="0"/>
                          <w:numId w:val="11"/>
                        </w:numPr>
                        <w:rPr>
                          <w:sz w:val="22"/>
                          <w:szCs w:val="22"/>
                        </w:rPr>
                      </w:pPr>
                      <w:r>
                        <w:rPr>
                          <w:sz w:val="22"/>
                          <w:szCs w:val="22"/>
                        </w:rPr>
                        <w:t>Meaningful use of instructional time</w:t>
                      </w:r>
                    </w:p>
                    <w:p w14:paraId="7963F15C" w14:textId="77777777" w:rsidR="00C246E9" w:rsidRPr="00D5100F" w:rsidRDefault="00C246E9" w:rsidP="00346B77">
                      <w:pPr>
                        <w:pStyle w:val="ListParagraph"/>
                        <w:numPr>
                          <w:ilvl w:val="0"/>
                          <w:numId w:val="11"/>
                        </w:numPr>
                        <w:rPr>
                          <w:sz w:val="22"/>
                          <w:szCs w:val="22"/>
                        </w:rPr>
                      </w:pPr>
                      <w:r w:rsidRPr="00D5100F">
                        <w:rPr>
                          <w:sz w:val="22"/>
                          <w:szCs w:val="22"/>
                        </w:rPr>
                        <w:t>Using formative assessment</w:t>
                      </w:r>
                    </w:p>
                    <w:p w14:paraId="0A2F4582" w14:textId="77777777" w:rsidR="00C246E9" w:rsidRPr="00D5100F" w:rsidRDefault="00C246E9" w:rsidP="00346B77">
                      <w:pPr>
                        <w:pStyle w:val="ListParagraph"/>
                        <w:numPr>
                          <w:ilvl w:val="0"/>
                          <w:numId w:val="11"/>
                        </w:numPr>
                        <w:rPr>
                          <w:sz w:val="22"/>
                          <w:szCs w:val="22"/>
                        </w:rPr>
                      </w:pPr>
                      <w:r w:rsidRPr="00D5100F">
                        <w:rPr>
                          <w:sz w:val="22"/>
                          <w:szCs w:val="22"/>
                        </w:rPr>
                        <w:t>Behavior management</w:t>
                      </w:r>
                    </w:p>
                    <w:p w14:paraId="528A3776" w14:textId="77777777" w:rsidR="00C246E9" w:rsidRDefault="00C246E9" w:rsidP="00346B77">
                      <w:pPr>
                        <w:pStyle w:val="ListParagraph"/>
                        <w:numPr>
                          <w:ilvl w:val="0"/>
                          <w:numId w:val="11"/>
                        </w:numPr>
                        <w:rPr>
                          <w:sz w:val="22"/>
                          <w:szCs w:val="22"/>
                        </w:rPr>
                      </w:pPr>
                      <w:r w:rsidRPr="00D5100F">
                        <w:rPr>
                          <w:sz w:val="22"/>
                          <w:szCs w:val="22"/>
                        </w:rPr>
                        <w:t>Meaningful feedback</w:t>
                      </w:r>
                    </w:p>
                    <w:p w14:paraId="1B7E7C4A" w14:textId="77777777" w:rsidR="00C246E9" w:rsidRPr="00D5100F" w:rsidRDefault="00C246E9" w:rsidP="00346B77">
                      <w:pPr>
                        <w:pStyle w:val="ListParagraph"/>
                        <w:rPr>
                          <w:sz w:val="22"/>
                          <w:szCs w:val="22"/>
                        </w:rPr>
                      </w:pPr>
                    </w:p>
                  </w:txbxContent>
                </v:textbox>
                <w10:wrap type="tight"/>
              </v:shape>
            </w:pict>
          </mc:Fallback>
        </mc:AlternateContent>
      </w:r>
      <w:r w:rsidRPr="00DB47B8">
        <w:t>Productive struggle:  Students working through problems with the tools supplied by teacher and peers</w:t>
      </w:r>
    </w:p>
    <w:p w14:paraId="021E34B8" w14:textId="77777777" w:rsidR="00346B77" w:rsidRPr="00DB47B8" w:rsidRDefault="00346B77" w:rsidP="00346B77">
      <w:pPr>
        <w:pStyle w:val="ListParagraph"/>
        <w:numPr>
          <w:ilvl w:val="0"/>
          <w:numId w:val="10"/>
        </w:numPr>
      </w:pPr>
      <w:r w:rsidRPr="00DB47B8">
        <w:t>Engaged students</w:t>
      </w:r>
    </w:p>
    <w:p w14:paraId="5BD91C62" w14:textId="77777777" w:rsidR="00346B77" w:rsidRPr="00DB47B8" w:rsidRDefault="00346B77" w:rsidP="00346B77">
      <w:pPr>
        <w:pStyle w:val="ListParagraph"/>
        <w:numPr>
          <w:ilvl w:val="0"/>
          <w:numId w:val="10"/>
        </w:numPr>
      </w:pPr>
      <w:r w:rsidRPr="00DB47B8">
        <w:t>Meaningful work</w:t>
      </w:r>
    </w:p>
    <w:p w14:paraId="3322B585" w14:textId="77777777" w:rsidR="00346B77" w:rsidRPr="00DB47B8" w:rsidRDefault="00346B77" w:rsidP="00346B77">
      <w:pPr>
        <w:pStyle w:val="ListParagraph"/>
        <w:numPr>
          <w:ilvl w:val="0"/>
          <w:numId w:val="10"/>
        </w:numPr>
      </w:pPr>
      <w:r w:rsidRPr="00DB47B8">
        <w:t>Grouping purposefully:  Grouping strategy is not random</w:t>
      </w:r>
    </w:p>
    <w:p w14:paraId="559A7898" w14:textId="77777777" w:rsidR="00346B77" w:rsidRPr="00DB47B8" w:rsidRDefault="00346B77" w:rsidP="00346B77">
      <w:pPr>
        <w:pStyle w:val="ListParagraph"/>
        <w:numPr>
          <w:ilvl w:val="0"/>
          <w:numId w:val="10"/>
        </w:numPr>
      </w:pPr>
      <w:r w:rsidRPr="00DB47B8">
        <w:t>Collaboration among teacher and students</w:t>
      </w:r>
    </w:p>
    <w:p w14:paraId="221151C9" w14:textId="77777777" w:rsidR="00346B77" w:rsidRPr="00DB47B8" w:rsidRDefault="00346B77" w:rsidP="00346B77">
      <w:pPr>
        <w:pStyle w:val="ListParagraph"/>
        <w:numPr>
          <w:ilvl w:val="0"/>
          <w:numId w:val="10"/>
        </w:numPr>
      </w:pPr>
      <w:r w:rsidRPr="00DB47B8">
        <w:t>Variety of instructional strategies within lesson and unit</w:t>
      </w:r>
    </w:p>
    <w:p w14:paraId="0D7B5B72" w14:textId="77777777" w:rsidR="00346B77" w:rsidRPr="00DB47B8" w:rsidRDefault="00346B77" w:rsidP="00346B77"/>
    <w:p w14:paraId="506FEC92" w14:textId="77777777" w:rsidR="00346B77" w:rsidRPr="00DB47B8" w:rsidRDefault="00346B77" w:rsidP="00346B77"/>
    <w:p w14:paraId="3F6B5DA1" w14:textId="62D1937A" w:rsidR="00346B77" w:rsidRPr="00DB47B8" w:rsidRDefault="00346B77" w:rsidP="00346B77"/>
    <w:p w14:paraId="14F3AF1A" w14:textId="77777777" w:rsidR="00346B77" w:rsidRPr="00DB47B8" w:rsidRDefault="00346B77" w:rsidP="00346B77">
      <w:pPr>
        <w:rPr>
          <w:b/>
        </w:rPr>
      </w:pPr>
      <w:r w:rsidRPr="00DB47B8">
        <w:rPr>
          <w:b/>
        </w:rPr>
        <w:t>Closure</w:t>
      </w:r>
    </w:p>
    <w:p w14:paraId="6391221B" w14:textId="77777777" w:rsidR="00346B77" w:rsidRPr="00DB47B8" w:rsidRDefault="00346B77" w:rsidP="00346B77">
      <w:pPr>
        <w:pStyle w:val="ListParagraph"/>
        <w:numPr>
          <w:ilvl w:val="1"/>
          <w:numId w:val="13"/>
        </w:numPr>
        <w:tabs>
          <w:tab w:val="left" w:pos="3870"/>
        </w:tabs>
      </w:pPr>
      <w:r w:rsidRPr="00DB47B8">
        <w:t>Reconnection to the objective and/or essential question</w:t>
      </w:r>
    </w:p>
    <w:p w14:paraId="51D63F59" w14:textId="77777777" w:rsidR="00346B77" w:rsidRPr="00DB47B8" w:rsidRDefault="00346B77" w:rsidP="00346B77">
      <w:pPr>
        <w:pStyle w:val="ListParagraph"/>
        <w:numPr>
          <w:ilvl w:val="1"/>
          <w:numId w:val="13"/>
        </w:numPr>
        <w:tabs>
          <w:tab w:val="left" w:pos="3870"/>
        </w:tabs>
      </w:pPr>
      <w:r w:rsidRPr="00DB47B8">
        <w:t>Formative assessment for teacher feedback</w:t>
      </w:r>
    </w:p>
    <w:p w14:paraId="2349157F" w14:textId="77777777" w:rsidR="00346B77" w:rsidRPr="00DB47B8" w:rsidRDefault="00346B77" w:rsidP="00346B77">
      <w:pPr>
        <w:pStyle w:val="ListParagraph"/>
      </w:pPr>
    </w:p>
    <w:p w14:paraId="3DC45F13" w14:textId="77777777" w:rsidR="0068568B" w:rsidRDefault="0068568B" w:rsidP="00F9717F">
      <w:pPr>
        <w:spacing w:line="260" w:lineRule="exact"/>
        <w:jc w:val="center"/>
        <w:rPr>
          <w:b/>
        </w:rPr>
      </w:pPr>
    </w:p>
    <w:p w14:paraId="349874A9" w14:textId="77777777" w:rsidR="00F069D5" w:rsidRDefault="00F069D5" w:rsidP="00F9717F">
      <w:pPr>
        <w:spacing w:line="260" w:lineRule="exact"/>
        <w:jc w:val="center"/>
        <w:rPr>
          <w:b/>
        </w:rPr>
      </w:pPr>
    </w:p>
    <w:p w14:paraId="222561AC" w14:textId="77777777" w:rsidR="00E83F3A" w:rsidRDefault="00E83F3A" w:rsidP="00F9717F">
      <w:pPr>
        <w:spacing w:line="260" w:lineRule="exact"/>
        <w:jc w:val="center"/>
        <w:rPr>
          <w:b/>
        </w:rPr>
      </w:pPr>
    </w:p>
    <w:p w14:paraId="6A1C0111" w14:textId="59941CE5" w:rsidR="00F9717F" w:rsidRPr="00F9717F" w:rsidRDefault="00F9717F" w:rsidP="00F9717F">
      <w:pPr>
        <w:spacing w:line="260" w:lineRule="exact"/>
        <w:jc w:val="center"/>
      </w:pPr>
      <w:r>
        <w:rPr>
          <w:b/>
        </w:rPr>
        <w:t xml:space="preserve">Intervention and Decision Making Guidelines </w:t>
      </w:r>
    </w:p>
    <w:p w14:paraId="4F61D48C" w14:textId="00A90839" w:rsidR="00F9717F" w:rsidRDefault="00F9717F" w:rsidP="00F9717F">
      <w:pPr>
        <w:spacing w:before="2"/>
        <w:ind w:left="220" w:right="368"/>
        <w:jc w:val="both"/>
      </w:pPr>
      <w:r>
        <w:rPr>
          <w:b/>
        </w:rPr>
        <w:t xml:space="preserve">Use of Guidelines - </w:t>
      </w:r>
      <w:r>
        <w:t xml:space="preserve">The following information is to be used as guidelines. Some students may not be a match for the recommendations; therefore, the </w:t>
      </w:r>
      <w:r w:rsidR="00F564FD">
        <w:t>MTSS</w:t>
      </w:r>
      <w:r>
        <w:t xml:space="preserve"> will need to utilize flexible thinking in choosing an intervention for students not fitting into the various categories.</w:t>
      </w:r>
    </w:p>
    <w:p w14:paraId="0C7D78B4" w14:textId="21D0258A" w:rsidR="00EF3872" w:rsidRPr="00EF3872" w:rsidRDefault="00EF3872" w:rsidP="00EB7B58">
      <w:pPr>
        <w:spacing w:before="2"/>
        <w:ind w:right="368"/>
        <w:rPr>
          <w:b/>
        </w:rPr>
      </w:pPr>
    </w:p>
    <w:p w14:paraId="1C7FF5C2" w14:textId="77777777" w:rsidR="00622055" w:rsidRDefault="00622055" w:rsidP="00F9717F">
      <w:pPr>
        <w:spacing w:before="2"/>
        <w:ind w:left="220" w:right="368"/>
        <w:jc w:val="both"/>
      </w:pPr>
    </w:p>
    <w:tbl>
      <w:tblPr>
        <w:tblStyle w:val="TableGrid"/>
        <w:tblW w:w="11061" w:type="dxa"/>
        <w:tblInd w:w="220" w:type="dxa"/>
        <w:tblLook w:val="04A0" w:firstRow="1" w:lastRow="0" w:firstColumn="1" w:lastColumn="0" w:noHBand="0" w:noVBand="1"/>
      </w:tblPr>
      <w:tblGrid>
        <w:gridCol w:w="1058"/>
        <w:gridCol w:w="2500"/>
        <w:gridCol w:w="2501"/>
        <w:gridCol w:w="2501"/>
        <w:gridCol w:w="2501"/>
      </w:tblGrid>
      <w:tr w:rsidR="002100D5" w14:paraId="0B2E72BD" w14:textId="77777777" w:rsidTr="00EB7B58">
        <w:trPr>
          <w:trHeight w:val="1131"/>
        </w:trPr>
        <w:tc>
          <w:tcPr>
            <w:tcW w:w="1058" w:type="dxa"/>
          </w:tcPr>
          <w:p w14:paraId="34B04F09" w14:textId="25186A67" w:rsidR="00622055" w:rsidRPr="00622055" w:rsidRDefault="00622055" w:rsidP="00622055">
            <w:pPr>
              <w:spacing w:before="2"/>
              <w:ind w:right="368"/>
              <w:jc w:val="center"/>
              <w:rPr>
                <w:b/>
              </w:rPr>
            </w:pPr>
            <w:r w:rsidRPr="00622055">
              <w:rPr>
                <w:b/>
              </w:rPr>
              <w:t>Tier</w:t>
            </w:r>
          </w:p>
        </w:tc>
        <w:tc>
          <w:tcPr>
            <w:tcW w:w="2500" w:type="dxa"/>
          </w:tcPr>
          <w:p w14:paraId="6AD4CCC8" w14:textId="34B6B754" w:rsidR="00622055" w:rsidRPr="00622055" w:rsidRDefault="00622055" w:rsidP="00622055">
            <w:pPr>
              <w:spacing w:before="2"/>
              <w:ind w:right="368"/>
              <w:jc w:val="center"/>
              <w:rPr>
                <w:b/>
              </w:rPr>
            </w:pPr>
            <w:r w:rsidRPr="00622055">
              <w:rPr>
                <w:b/>
              </w:rPr>
              <w:t>Goal</w:t>
            </w:r>
          </w:p>
        </w:tc>
        <w:tc>
          <w:tcPr>
            <w:tcW w:w="2501" w:type="dxa"/>
          </w:tcPr>
          <w:p w14:paraId="00C0FD8F" w14:textId="60A3D70C" w:rsidR="00622055" w:rsidRPr="00622055" w:rsidRDefault="00622055" w:rsidP="00622055">
            <w:pPr>
              <w:spacing w:before="2"/>
              <w:ind w:right="368"/>
              <w:jc w:val="center"/>
              <w:rPr>
                <w:b/>
              </w:rPr>
            </w:pPr>
            <w:r w:rsidRPr="00622055">
              <w:rPr>
                <w:b/>
              </w:rPr>
              <w:t>Indicators of Progress Towards the Goal</w:t>
            </w:r>
          </w:p>
        </w:tc>
        <w:tc>
          <w:tcPr>
            <w:tcW w:w="2501" w:type="dxa"/>
          </w:tcPr>
          <w:p w14:paraId="06CC15D1" w14:textId="087DD6C8" w:rsidR="00622055" w:rsidRPr="00622055" w:rsidRDefault="00622055" w:rsidP="00622055">
            <w:pPr>
              <w:spacing w:before="2"/>
              <w:ind w:right="368"/>
              <w:jc w:val="center"/>
              <w:rPr>
                <w:b/>
              </w:rPr>
            </w:pPr>
            <w:r w:rsidRPr="00622055">
              <w:rPr>
                <w:b/>
              </w:rPr>
              <w:t>Next Step if Progress is Made</w:t>
            </w:r>
          </w:p>
        </w:tc>
        <w:tc>
          <w:tcPr>
            <w:tcW w:w="2501" w:type="dxa"/>
          </w:tcPr>
          <w:p w14:paraId="5E6DB59D" w14:textId="248CD89B" w:rsidR="00622055" w:rsidRPr="00622055" w:rsidRDefault="00622055" w:rsidP="00622055">
            <w:pPr>
              <w:spacing w:before="2"/>
              <w:ind w:right="368"/>
              <w:jc w:val="center"/>
              <w:rPr>
                <w:b/>
              </w:rPr>
            </w:pPr>
            <w:r w:rsidRPr="00622055">
              <w:rPr>
                <w:b/>
              </w:rPr>
              <w:t>Next Step if Progress isn’t made</w:t>
            </w:r>
          </w:p>
        </w:tc>
      </w:tr>
      <w:tr w:rsidR="002100D5" w14:paraId="37A981E8" w14:textId="77777777" w:rsidTr="00EB7B58">
        <w:trPr>
          <w:trHeight w:val="292"/>
        </w:trPr>
        <w:tc>
          <w:tcPr>
            <w:tcW w:w="1058" w:type="dxa"/>
          </w:tcPr>
          <w:p w14:paraId="0FF47AEE" w14:textId="4A5E8A46" w:rsidR="00622055" w:rsidRPr="00622055" w:rsidRDefault="00622055" w:rsidP="00622055">
            <w:pPr>
              <w:spacing w:before="2"/>
              <w:ind w:right="368"/>
              <w:jc w:val="center"/>
              <w:rPr>
                <w:b/>
              </w:rPr>
            </w:pPr>
            <w:r w:rsidRPr="00622055">
              <w:rPr>
                <w:b/>
              </w:rPr>
              <w:t>1</w:t>
            </w:r>
          </w:p>
        </w:tc>
        <w:tc>
          <w:tcPr>
            <w:tcW w:w="2500" w:type="dxa"/>
          </w:tcPr>
          <w:p w14:paraId="311CADC4" w14:textId="55AB307A" w:rsidR="00622055" w:rsidRDefault="002100D5" w:rsidP="00EB7B58">
            <w:pPr>
              <w:spacing w:before="2"/>
              <w:ind w:right="368"/>
            </w:pPr>
            <w:r>
              <w:t>Read proficiently based on grade level norms</w:t>
            </w:r>
          </w:p>
        </w:tc>
        <w:tc>
          <w:tcPr>
            <w:tcW w:w="2501" w:type="dxa"/>
          </w:tcPr>
          <w:p w14:paraId="3442FF9C" w14:textId="098D5F0D" w:rsidR="00622055" w:rsidRDefault="002100D5" w:rsidP="00D53F05">
            <w:pPr>
              <w:spacing w:before="2"/>
              <w:ind w:right="368"/>
            </w:pPr>
            <w:r>
              <w:t xml:space="preserve">Benchmark on grade level </w:t>
            </w:r>
            <w:proofErr w:type="spellStart"/>
            <w:r w:rsidR="00D53F05">
              <w:t>Aimsweb</w:t>
            </w:r>
            <w:proofErr w:type="spellEnd"/>
            <w:r w:rsidR="00D53F05">
              <w:t xml:space="preserve"> </w:t>
            </w:r>
            <w:proofErr w:type="spellStart"/>
            <w:r w:rsidR="00D53F05">
              <w:t>Plus</w:t>
            </w:r>
            <w:r>
              <w:t>Assessment</w:t>
            </w:r>
            <w:proofErr w:type="spellEnd"/>
          </w:p>
        </w:tc>
        <w:tc>
          <w:tcPr>
            <w:tcW w:w="2501" w:type="dxa"/>
          </w:tcPr>
          <w:p w14:paraId="0954E17C" w14:textId="650295F5" w:rsidR="00622055" w:rsidRDefault="002100D5" w:rsidP="00EB7B58">
            <w:pPr>
              <w:spacing w:before="2"/>
              <w:ind w:right="368"/>
            </w:pPr>
            <w:r>
              <w:t>Maintain Tier 1 curriculum</w:t>
            </w:r>
          </w:p>
        </w:tc>
        <w:tc>
          <w:tcPr>
            <w:tcW w:w="2501" w:type="dxa"/>
          </w:tcPr>
          <w:p w14:paraId="185B1569" w14:textId="2F3FD5CF" w:rsidR="00622055" w:rsidRDefault="002100D5" w:rsidP="00EB7B58">
            <w:pPr>
              <w:spacing w:before="2"/>
              <w:ind w:right="368"/>
            </w:pPr>
            <w:r>
              <w:t>Administer reading digging deeper assessments</w:t>
            </w:r>
          </w:p>
        </w:tc>
      </w:tr>
      <w:tr w:rsidR="002100D5" w14:paraId="5EC07FD4" w14:textId="77777777" w:rsidTr="00EB7B58">
        <w:trPr>
          <w:trHeight w:val="292"/>
        </w:trPr>
        <w:tc>
          <w:tcPr>
            <w:tcW w:w="1058" w:type="dxa"/>
          </w:tcPr>
          <w:p w14:paraId="7CE97246" w14:textId="27EB82B6" w:rsidR="00622055" w:rsidRPr="00622055" w:rsidRDefault="00622055" w:rsidP="00622055">
            <w:pPr>
              <w:spacing w:before="2"/>
              <w:ind w:right="368"/>
              <w:jc w:val="center"/>
              <w:rPr>
                <w:b/>
              </w:rPr>
            </w:pPr>
            <w:r w:rsidRPr="00622055">
              <w:rPr>
                <w:b/>
              </w:rPr>
              <w:t>2</w:t>
            </w:r>
          </w:p>
        </w:tc>
        <w:tc>
          <w:tcPr>
            <w:tcW w:w="2500" w:type="dxa"/>
          </w:tcPr>
          <w:p w14:paraId="22D1F532" w14:textId="6BD3F38A" w:rsidR="00622055" w:rsidRDefault="002100D5" w:rsidP="00EB7B58">
            <w:pPr>
              <w:spacing w:before="2"/>
              <w:ind w:right="368"/>
            </w:pPr>
            <w:r>
              <w:t>Read proficiently based on grade level norms</w:t>
            </w:r>
          </w:p>
        </w:tc>
        <w:tc>
          <w:tcPr>
            <w:tcW w:w="2501" w:type="dxa"/>
          </w:tcPr>
          <w:p w14:paraId="4E3D25AB" w14:textId="5A3EF171" w:rsidR="00622055" w:rsidRDefault="0067506C" w:rsidP="00EB7B58">
            <w:pPr>
              <w:spacing w:before="2"/>
              <w:ind w:right="368"/>
            </w:pPr>
            <w:r>
              <w:t xml:space="preserve">Increasing slope on student’s progress monitoring </w:t>
            </w:r>
            <w:r w:rsidR="00D53F05">
              <w:t xml:space="preserve">chart </w:t>
            </w:r>
            <w:r>
              <w:t xml:space="preserve">that is on or above the </w:t>
            </w:r>
            <w:proofErr w:type="spellStart"/>
            <w:r>
              <w:t>aimline</w:t>
            </w:r>
            <w:proofErr w:type="spellEnd"/>
            <w:r>
              <w:t xml:space="preserve"> at identified weakest area of instructional need</w:t>
            </w:r>
          </w:p>
          <w:p w14:paraId="5D40B359" w14:textId="77777777" w:rsidR="0067506C" w:rsidRDefault="0067506C" w:rsidP="00EB7B58">
            <w:pPr>
              <w:spacing w:before="2"/>
              <w:ind w:right="368"/>
            </w:pPr>
          </w:p>
          <w:p w14:paraId="6BB84C1D" w14:textId="162D4CD4" w:rsidR="0067506C" w:rsidRDefault="0067506C" w:rsidP="00EB7B58">
            <w:pPr>
              <w:spacing w:before="2"/>
              <w:ind w:right="368"/>
            </w:pPr>
            <w:r>
              <w:t>Increasing slope on ROI</w:t>
            </w:r>
          </w:p>
        </w:tc>
        <w:tc>
          <w:tcPr>
            <w:tcW w:w="2501" w:type="dxa"/>
          </w:tcPr>
          <w:p w14:paraId="184CE348" w14:textId="3CC8884F" w:rsidR="00622055" w:rsidRDefault="0067506C" w:rsidP="00EB7B58">
            <w:pPr>
              <w:spacing w:before="2"/>
              <w:ind w:right="368"/>
            </w:pPr>
            <w:r>
              <w:t>Return to the Tier 1 protocol</w:t>
            </w:r>
            <w:r w:rsidR="0017183B">
              <w:t xml:space="preserve"> after a reasonable amount of data points meeting the student’s goal</w:t>
            </w:r>
          </w:p>
        </w:tc>
        <w:tc>
          <w:tcPr>
            <w:tcW w:w="2501" w:type="dxa"/>
          </w:tcPr>
          <w:p w14:paraId="34DD2240" w14:textId="383A76FB" w:rsidR="00622055" w:rsidRDefault="0067506C" w:rsidP="00EB7B58">
            <w:pPr>
              <w:spacing w:before="2"/>
              <w:ind w:right="368"/>
            </w:pPr>
            <w:r>
              <w:t>Adjust or change the intervention or allotted intervention time after three negative growth points on ROI</w:t>
            </w:r>
          </w:p>
          <w:p w14:paraId="2277CFD0" w14:textId="77777777" w:rsidR="0067506C" w:rsidRDefault="0067506C" w:rsidP="00EB7B58">
            <w:pPr>
              <w:spacing w:before="2"/>
              <w:ind w:right="368"/>
            </w:pPr>
          </w:p>
          <w:p w14:paraId="58B8069D" w14:textId="35F341FE" w:rsidR="0067506C" w:rsidRDefault="0067506C" w:rsidP="00EB7B58">
            <w:pPr>
              <w:spacing w:before="2"/>
              <w:ind w:right="368"/>
            </w:pPr>
            <w:r>
              <w:t>Move to Tier 3 instruction when there is repeated, consistent lack of growth</w:t>
            </w:r>
          </w:p>
        </w:tc>
      </w:tr>
      <w:tr w:rsidR="002100D5" w14:paraId="65B6A9E0" w14:textId="77777777" w:rsidTr="00EB7B58">
        <w:trPr>
          <w:trHeight w:val="292"/>
        </w:trPr>
        <w:tc>
          <w:tcPr>
            <w:tcW w:w="1058" w:type="dxa"/>
          </w:tcPr>
          <w:p w14:paraId="19F4C36E" w14:textId="1ADAF6F4" w:rsidR="00622055" w:rsidRPr="00622055" w:rsidRDefault="00622055" w:rsidP="00622055">
            <w:pPr>
              <w:spacing w:before="2"/>
              <w:ind w:right="368"/>
              <w:jc w:val="center"/>
              <w:rPr>
                <w:b/>
              </w:rPr>
            </w:pPr>
            <w:r w:rsidRPr="00622055">
              <w:rPr>
                <w:b/>
              </w:rPr>
              <w:t>3</w:t>
            </w:r>
          </w:p>
        </w:tc>
        <w:tc>
          <w:tcPr>
            <w:tcW w:w="2500" w:type="dxa"/>
          </w:tcPr>
          <w:p w14:paraId="5DFA1D83" w14:textId="66937EEE" w:rsidR="00622055" w:rsidRDefault="002100D5" w:rsidP="00EB7B58">
            <w:pPr>
              <w:spacing w:before="2"/>
              <w:ind w:right="368"/>
            </w:pPr>
            <w:r>
              <w:t>Read proficiently based on grade level norms</w:t>
            </w:r>
          </w:p>
        </w:tc>
        <w:tc>
          <w:tcPr>
            <w:tcW w:w="2501" w:type="dxa"/>
          </w:tcPr>
          <w:p w14:paraId="3F5A182E" w14:textId="0B9CC2DF" w:rsidR="0067506C" w:rsidRDefault="0067506C" w:rsidP="00EB7B58">
            <w:pPr>
              <w:spacing w:before="2"/>
              <w:ind w:right="368"/>
            </w:pPr>
            <w:r>
              <w:t xml:space="preserve">Increasing slope on student’s progress monitoring </w:t>
            </w:r>
            <w:r w:rsidR="00D53F05">
              <w:t>chart</w:t>
            </w:r>
            <w:r>
              <w:t xml:space="preserve"> that is on or above the </w:t>
            </w:r>
            <w:proofErr w:type="spellStart"/>
            <w:r>
              <w:t>aimline</w:t>
            </w:r>
            <w:proofErr w:type="spellEnd"/>
            <w:r>
              <w:t xml:space="preserve"> at identified weakest area of instructional need</w:t>
            </w:r>
          </w:p>
          <w:p w14:paraId="7E5E7ECA" w14:textId="77777777" w:rsidR="0067506C" w:rsidRDefault="0067506C" w:rsidP="00EB7B58">
            <w:pPr>
              <w:spacing w:before="2"/>
              <w:ind w:right="368"/>
            </w:pPr>
          </w:p>
          <w:p w14:paraId="5F4B2086" w14:textId="0A330E23" w:rsidR="00622055" w:rsidRDefault="0067506C" w:rsidP="00EB7B58">
            <w:pPr>
              <w:spacing w:before="2"/>
              <w:ind w:right="368"/>
            </w:pPr>
            <w:r>
              <w:t>Increasing slope on ROI</w:t>
            </w:r>
          </w:p>
        </w:tc>
        <w:tc>
          <w:tcPr>
            <w:tcW w:w="2501" w:type="dxa"/>
          </w:tcPr>
          <w:p w14:paraId="602BB122" w14:textId="58A193FF" w:rsidR="00622055" w:rsidRDefault="0067506C" w:rsidP="00EB7B58">
            <w:pPr>
              <w:spacing w:before="2"/>
              <w:ind w:right="368"/>
            </w:pPr>
            <w:r>
              <w:t>Move to the Tier 2 protocol</w:t>
            </w:r>
            <w:r w:rsidR="0017183B">
              <w:t xml:space="preserve"> after achieving individual goal(s) returning the student to monitoring at grade level, but not at benchmark</w:t>
            </w:r>
          </w:p>
        </w:tc>
        <w:tc>
          <w:tcPr>
            <w:tcW w:w="2501" w:type="dxa"/>
          </w:tcPr>
          <w:p w14:paraId="07375A3E" w14:textId="55FF2BEF" w:rsidR="00622055" w:rsidRDefault="0017183B" w:rsidP="007C4409">
            <w:pPr>
              <w:spacing w:before="2"/>
              <w:ind w:right="368"/>
            </w:pPr>
            <w:r>
              <w:t xml:space="preserve">Referral to the </w:t>
            </w:r>
            <w:r w:rsidR="007C4409">
              <w:t>MTSS team</w:t>
            </w:r>
            <w:r>
              <w:t xml:space="preserve"> to determine course of action</w:t>
            </w:r>
          </w:p>
        </w:tc>
      </w:tr>
    </w:tbl>
    <w:p w14:paraId="7403C9F2" w14:textId="77777777" w:rsidR="00622055" w:rsidRDefault="00622055" w:rsidP="00F9717F">
      <w:pPr>
        <w:spacing w:before="2"/>
        <w:ind w:left="220" w:right="368"/>
        <w:jc w:val="both"/>
      </w:pPr>
    </w:p>
    <w:p w14:paraId="50674B24" w14:textId="77777777" w:rsidR="00622055" w:rsidRDefault="00622055" w:rsidP="00F9717F">
      <w:pPr>
        <w:spacing w:before="2"/>
        <w:ind w:left="220" w:right="368"/>
        <w:jc w:val="both"/>
      </w:pPr>
    </w:p>
    <w:p w14:paraId="25BA723B" w14:textId="77777777" w:rsidR="00622055" w:rsidRDefault="00622055" w:rsidP="00F9717F">
      <w:pPr>
        <w:spacing w:before="2"/>
        <w:ind w:left="220" w:right="368"/>
        <w:jc w:val="both"/>
      </w:pPr>
    </w:p>
    <w:p w14:paraId="7CBD0637" w14:textId="77777777" w:rsidR="00622055" w:rsidRDefault="00622055" w:rsidP="00F9717F">
      <w:pPr>
        <w:spacing w:before="2"/>
        <w:ind w:left="220" w:right="368"/>
        <w:jc w:val="both"/>
      </w:pPr>
    </w:p>
    <w:p w14:paraId="59082151" w14:textId="77777777" w:rsidR="00A03B09" w:rsidRDefault="00A03B09" w:rsidP="0068568B">
      <w:pPr>
        <w:jc w:val="center"/>
        <w:rPr>
          <w:b/>
        </w:rPr>
      </w:pPr>
    </w:p>
    <w:p w14:paraId="27F31252" w14:textId="2E8FCDD3" w:rsidR="007C4409" w:rsidRDefault="007C4409">
      <w:pPr>
        <w:rPr>
          <w:b/>
        </w:rPr>
      </w:pPr>
      <w:r>
        <w:rPr>
          <w:b/>
        </w:rPr>
        <w:br w:type="page"/>
      </w:r>
    </w:p>
    <w:p w14:paraId="10944F82" w14:textId="77777777" w:rsidR="007C4409" w:rsidRPr="007C4409" w:rsidRDefault="007C4409" w:rsidP="007C4409">
      <w:pPr>
        <w:rPr>
          <w:rFonts w:eastAsia="Times New Roman"/>
        </w:rPr>
      </w:pPr>
      <w:r w:rsidRPr="007C4409">
        <w:rPr>
          <w:rFonts w:ascii="Arial" w:eastAsia="Times New Roman" w:hAnsi="Arial" w:cs="Arial"/>
          <w:b/>
          <w:bCs/>
          <w:color w:val="000000"/>
          <w:sz w:val="22"/>
          <w:szCs w:val="22"/>
          <w:u w:val="single"/>
        </w:rPr>
        <w:lastRenderedPageBreak/>
        <w:t>MTSS Team Roles and Responsibilities:</w:t>
      </w:r>
    </w:p>
    <w:p w14:paraId="24BAEE4B" w14:textId="77777777" w:rsidR="007C4409" w:rsidRPr="007C4409" w:rsidRDefault="007C4409" w:rsidP="007C4409">
      <w:pPr>
        <w:rPr>
          <w:rFonts w:eastAsia="Times New Roman"/>
        </w:rPr>
      </w:pPr>
    </w:p>
    <w:p w14:paraId="3254802E" w14:textId="77777777" w:rsidR="007C4409" w:rsidRPr="007C4409" w:rsidRDefault="007C4409" w:rsidP="007C4409">
      <w:pPr>
        <w:rPr>
          <w:rFonts w:eastAsia="Times New Roman"/>
        </w:rPr>
      </w:pPr>
      <w:r w:rsidRPr="007C4409">
        <w:rPr>
          <w:rFonts w:ascii="Arial" w:eastAsia="Times New Roman" w:hAnsi="Arial" w:cs="Arial"/>
          <w:color w:val="000000"/>
          <w:sz w:val="22"/>
          <w:szCs w:val="22"/>
          <w:u w:val="single"/>
        </w:rPr>
        <w:t>Mr. Rhoades</w:t>
      </w:r>
      <w:r w:rsidRPr="007C4409">
        <w:rPr>
          <w:rFonts w:ascii="Arial" w:eastAsia="Times New Roman" w:hAnsi="Arial" w:cs="Arial"/>
          <w:color w:val="000000"/>
          <w:sz w:val="22"/>
          <w:szCs w:val="22"/>
        </w:rPr>
        <w:t xml:space="preserve"> - </w:t>
      </w:r>
    </w:p>
    <w:p w14:paraId="6EC634F5" w14:textId="0A79649E" w:rsidR="007C4409" w:rsidRPr="007C4409" w:rsidRDefault="007C4409" w:rsidP="007C4409">
      <w:pPr>
        <w:rPr>
          <w:rFonts w:eastAsia="Times New Roman"/>
        </w:rPr>
      </w:pPr>
      <w:r w:rsidRPr="007C4409">
        <w:rPr>
          <w:rFonts w:ascii="Arial" w:eastAsia="Times New Roman" w:hAnsi="Arial" w:cs="Arial"/>
          <w:color w:val="000000"/>
          <w:sz w:val="22"/>
          <w:szCs w:val="22"/>
        </w:rPr>
        <w:t>Ensures assessments, data collection and reporting, and Tier interventions and programs are being done accurately and efficiently by staff to best serve students. Attends grade level and Tier 2 and 3 parent meetings and participates in the decision making.</w:t>
      </w:r>
      <w:r w:rsidRPr="007C4409">
        <w:rPr>
          <w:rFonts w:ascii="Arial" w:eastAsia="Times New Roman" w:hAnsi="Arial" w:cs="Arial"/>
          <w:color w:val="000000"/>
          <w:sz w:val="22"/>
          <w:szCs w:val="22"/>
          <w:shd w:val="clear" w:color="auto" w:fill="FFFFFF"/>
        </w:rPr>
        <w:t xml:space="preserve"> Collaborates with Mrs</w:t>
      </w:r>
      <w:r w:rsidR="00601B10">
        <w:rPr>
          <w:rFonts w:ascii="Arial" w:eastAsia="Times New Roman" w:hAnsi="Arial" w:cs="Arial"/>
          <w:color w:val="000000"/>
          <w:sz w:val="22"/>
          <w:szCs w:val="22"/>
          <w:shd w:val="clear" w:color="auto" w:fill="FFFFFF"/>
        </w:rPr>
        <w:t>.</w:t>
      </w:r>
      <w:r w:rsidRPr="007C4409">
        <w:rPr>
          <w:rFonts w:ascii="Arial" w:eastAsia="Times New Roman" w:hAnsi="Arial" w:cs="Arial"/>
          <w:color w:val="000000"/>
          <w:sz w:val="22"/>
          <w:szCs w:val="22"/>
          <w:shd w:val="clear" w:color="auto" w:fill="FFFFFF"/>
        </w:rPr>
        <w:t xml:space="preserve"> </w:t>
      </w:r>
      <w:proofErr w:type="spellStart"/>
      <w:r w:rsidRPr="007C4409">
        <w:rPr>
          <w:rFonts w:ascii="Arial" w:eastAsia="Times New Roman" w:hAnsi="Arial" w:cs="Arial"/>
          <w:color w:val="000000"/>
          <w:sz w:val="22"/>
          <w:szCs w:val="22"/>
          <w:shd w:val="clear" w:color="auto" w:fill="FFFFFF"/>
        </w:rPr>
        <w:t>Farabaugh</w:t>
      </w:r>
      <w:proofErr w:type="spellEnd"/>
      <w:r w:rsidRPr="007C4409">
        <w:rPr>
          <w:rFonts w:ascii="Arial" w:eastAsia="Times New Roman" w:hAnsi="Arial" w:cs="Arial"/>
          <w:color w:val="000000"/>
          <w:sz w:val="22"/>
          <w:szCs w:val="22"/>
          <w:shd w:val="clear" w:color="auto" w:fill="FFFFFF"/>
        </w:rPr>
        <w:t xml:space="preserve"> and Mrs. </w:t>
      </w:r>
      <w:proofErr w:type="spellStart"/>
      <w:r w:rsidRPr="007C4409">
        <w:rPr>
          <w:rFonts w:ascii="Arial" w:eastAsia="Times New Roman" w:hAnsi="Arial" w:cs="Arial"/>
          <w:color w:val="000000"/>
          <w:sz w:val="22"/>
          <w:szCs w:val="22"/>
          <w:shd w:val="clear" w:color="auto" w:fill="FFFFFF"/>
        </w:rPr>
        <w:t>Dorsch</w:t>
      </w:r>
      <w:proofErr w:type="spellEnd"/>
      <w:r w:rsidRPr="007C4409">
        <w:rPr>
          <w:rFonts w:ascii="Arial" w:eastAsia="Times New Roman" w:hAnsi="Arial" w:cs="Arial"/>
          <w:color w:val="000000"/>
          <w:sz w:val="22"/>
          <w:szCs w:val="22"/>
          <w:shd w:val="clear" w:color="auto" w:fill="FFFFFF"/>
        </w:rPr>
        <w:t xml:space="preserve"> to ensure all students needs are met by providing appropriate materials and programs in small groups by qualified teachers and/or paraprofessionals. </w:t>
      </w:r>
    </w:p>
    <w:p w14:paraId="44EA8973" w14:textId="77777777" w:rsidR="007C4409" w:rsidRPr="007C4409" w:rsidRDefault="007C4409" w:rsidP="007C4409">
      <w:pPr>
        <w:rPr>
          <w:rFonts w:eastAsia="Times New Roman"/>
        </w:rPr>
      </w:pPr>
    </w:p>
    <w:p w14:paraId="74A7D093" w14:textId="06B05D6A" w:rsidR="007C4409" w:rsidRDefault="007C4409" w:rsidP="007C4409">
      <w:pPr>
        <w:rPr>
          <w:rFonts w:ascii="Arial" w:eastAsia="Times New Roman" w:hAnsi="Arial" w:cs="Arial"/>
          <w:color w:val="000000"/>
          <w:sz w:val="22"/>
          <w:szCs w:val="22"/>
        </w:rPr>
      </w:pPr>
      <w:r w:rsidRPr="007C4409">
        <w:rPr>
          <w:rFonts w:ascii="Arial" w:eastAsia="Times New Roman" w:hAnsi="Arial" w:cs="Arial"/>
          <w:color w:val="000000"/>
          <w:sz w:val="22"/>
          <w:szCs w:val="22"/>
          <w:u w:val="single"/>
        </w:rPr>
        <w:t xml:space="preserve">Mrs. </w:t>
      </w:r>
      <w:proofErr w:type="spellStart"/>
      <w:r w:rsidRPr="007C4409">
        <w:rPr>
          <w:rFonts w:ascii="Arial" w:eastAsia="Times New Roman" w:hAnsi="Arial" w:cs="Arial"/>
          <w:color w:val="000000"/>
          <w:sz w:val="22"/>
          <w:szCs w:val="22"/>
          <w:u w:val="single"/>
        </w:rPr>
        <w:t>Farabaugh</w:t>
      </w:r>
      <w:proofErr w:type="spellEnd"/>
      <w:r w:rsidRPr="007C4409">
        <w:rPr>
          <w:rFonts w:ascii="Arial" w:eastAsia="Times New Roman" w:hAnsi="Arial" w:cs="Arial"/>
          <w:color w:val="000000"/>
          <w:sz w:val="22"/>
          <w:szCs w:val="22"/>
        </w:rPr>
        <w:t xml:space="preserve"> </w:t>
      </w:r>
      <w:r w:rsidR="00944873">
        <w:rPr>
          <w:rFonts w:ascii="Arial" w:eastAsia="Times New Roman" w:hAnsi="Arial" w:cs="Arial"/>
          <w:color w:val="000000"/>
          <w:sz w:val="22"/>
          <w:szCs w:val="22"/>
        </w:rPr>
        <w:t>–</w:t>
      </w:r>
    </w:p>
    <w:p w14:paraId="64F98266" w14:textId="278964EB" w:rsidR="007C4409" w:rsidRPr="007C4409" w:rsidRDefault="007C4409" w:rsidP="007C4409">
      <w:pPr>
        <w:rPr>
          <w:rFonts w:eastAsia="Times New Roman"/>
        </w:rPr>
      </w:pPr>
      <w:r w:rsidRPr="007C4409">
        <w:rPr>
          <w:rFonts w:ascii="Arial" w:eastAsia="Times New Roman" w:hAnsi="Arial" w:cs="Arial"/>
          <w:color w:val="000000"/>
          <w:sz w:val="22"/>
          <w:szCs w:val="22"/>
        </w:rPr>
        <w:t xml:space="preserve">Sets up, collects, and brings all data across all grade levels (CDTs, </w:t>
      </w:r>
      <w:proofErr w:type="spellStart"/>
      <w:r w:rsidRPr="007C4409">
        <w:rPr>
          <w:rFonts w:ascii="Arial" w:eastAsia="Times New Roman" w:hAnsi="Arial" w:cs="Arial"/>
          <w:color w:val="000000"/>
          <w:sz w:val="22"/>
          <w:szCs w:val="22"/>
        </w:rPr>
        <w:t>AimsWeb</w:t>
      </w:r>
      <w:proofErr w:type="spellEnd"/>
      <w:r w:rsidRPr="007C4409">
        <w:rPr>
          <w:rFonts w:ascii="Arial" w:eastAsia="Times New Roman" w:hAnsi="Arial" w:cs="Arial"/>
          <w:color w:val="000000"/>
          <w:sz w:val="22"/>
          <w:szCs w:val="22"/>
        </w:rPr>
        <w:t xml:space="preserve">, DRA) to meetings, provides suggestions for instructional methods, materials and interventional programs and completes additional assessments available, based on data for Tier 2 and Tier 3 groups as determined at grade level and individual meetings. Provides Tier 3 instruction in grades K to 4, and does weekly progress monitoring of those students. Also does additional assessments on students as needed to provide team with more specific data. Collaborates with Mrs. </w:t>
      </w:r>
      <w:proofErr w:type="spellStart"/>
      <w:r w:rsidRPr="007C4409">
        <w:rPr>
          <w:rFonts w:ascii="Arial" w:eastAsia="Times New Roman" w:hAnsi="Arial" w:cs="Arial"/>
          <w:color w:val="000000"/>
          <w:sz w:val="22"/>
          <w:szCs w:val="22"/>
        </w:rPr>
        <w:t>Dorsch</w:t>
      </w:r>
      <w:proofErr w:type="spellEnd"/>
      <w:r w:rsidRPr="007C4409">
        <w:rPr>
          <w:rFonts w:ascii="Arial" w:eastAsia="Times New Roman" w:hAnsi="Arial" w:cs="Arial"/>
          <w:color w:val="000000"/>
          <w:sz w:val="22"/>
          <w:szCs w:val="22"/>
        </w:rPr>
        <w:t xml:space="preserve"> to update all student data spreadsheet to keep current. Attends grade level meetings to examine progress monitoring data for students and determine need for any additional interventions or change in placements. </w:t>
      </w:r>
    </w:p>
    <w:p w14:paraId="530C6B94" w14:textId="77777777" w:rsidR="007C4409" w:rsidRPr="007C4409" w:rsidRDefault="007C4409" w:rsidP="007C4409">
      <w:pPr>
        <w:rPr>
          <w:rFonts w:eastAsia="Times New Roman"/>
        </w:rPr>
      </w:pPr>
    </w:p>
    <w:p w14:paraId="1E87F585" w14:textId="77777777" w:rsidR="007C4409" w:rsidRPr="007C4409" w:rsidRDefault="007C4409" w:rsidP="007C4409">
      <w:pPr>
        <w:rPr>
          <w:rFonts w:eastAsia="Times New Roman"/>
        </w:rPr>
      </w:pPr>
      <w:r w:rsidRPr="007C4409">
        <w:rPr>
          <w:rFonts w:ascii="Arial" w:eastAsia="Times New Roman" w:hAnsi="Arial" w:cs="Arial"/>
          <w:color w:val="000000"/>
          <w:sz w:val="22"/>
          <w:szCs w:val="22"/>
          <w:u w:val="single"/>
        </w:rPr>
        <w:t xml:space="preserve">Mrs. </w:t>
      </w:r>
      <w:proofErr w:type="spellStart"/>
      <w:r w:rsidRPr="007C4409">
        <w:rPr>
          <w:rFonts w:ascii="Arial" w:eastAsia="Times New Roman" w:hAnsi="Arial" w:cs="Arial"/>
          <w:color w:val="000000"/>
          <w:sz w:val="22"/>
          <w:szCs w:val="22"/>
          <w:u w:val="single"/>
        </w:rPr>
        <w:t>Dorsch</w:t>
      </w:r>
      <w:proofErr w:type="spellEnd"/>
      <w:r w:rsidRPr="007C4409">
        <w:rPr>
          <w:rFonts w:ascii="Arial" w:eastAsia="Times New Roman" w:hAnsi="Arial" w:cs="Arial"/>
          <w:color w:val="000000"/>
          <w:sz w:val="22"/>
          <w:szCs w:val="22"/>
          <w:u w:val="single"/>
        </w:rPr>
        <w:t xml:space="preserve"> </w:t>
      </w:r>
      <w:r w:rsidRPr="007C4409">
        <w:rPr>
          <w:rFonts w:ascii="Arial" w:eastAsia="Times New Roman" w:hAnsi="Arial" w:cs="Arial"/>
          <w:color w:val="000000"/>
          <w:sz w:val="22"/>
          <w:szCs w:val="22"/>
        </w:rPr>
        <w:t>-</w:t>
      </w:r>
    </w:p>
    <w:p w14:paraId="60E2A03E" w14:textId="77777777" w:rsidR="007C4409" w:rsidRPr="007C4409" w:rsidRDefault="007C4409" w:rsidP="007C4409">
      <w:pPr>
        <w:rPr>
          <w:rFonts w:eastAsia="Times New Roman"/>
        </w:rPr>
      </w:pPr>
      <w:r w:rsidRPr="007C4409">
        <w:rPr>
          <w:rFonts w:ascii="Arial" w:eastAsia="Times New Roman" w:hAnsi="Arial" w:cs="Arial"/>
          <w:color w:val="000000"/>
          <w:sz w:val="22"/>
          <w:szCs w:val="22"/>
        </w:rPr>
        <w:t xml:space="preserve">Receives referrals for MTSS students and processes paperwork for team. Collaborates with staff, parents, agencies, etc. in order to ensure all needs are met for students across all Tiers (academically, behaviorally and socially) Sets up meetings for both Tier 2 and Tier 3 students, creates files and documents used for data collection at meetings and organizes papers and records from Tier meetings. Collaborates with Mrs. </w:t>
      </w:r>
      <w:proofErr w:type="spellStart"/>
      <w:r w:rsidRPr="007C4409">
        <w:rPr>
          <w:rFonts w:ascii="Arial" w:eastAsia="Times New Roman" w:hAnsi="Arial" w:cs="Arial"/>
          <w:color w:val="000000"/>
          <w:sz w:val="22"/>
          <w:szCs w:val="22"/>
        </w:rPr>
        <w:t>Farabaugh</w:t>
      </w:r>
      <w:proofErr w:type="spellEnd"/>
      <w:r w:rsidRPr="007C4409">
        <w:rPr>
          <w:rFonts w:ascii="Arial" w:eastAsia="Times New Roman" w:hAnsi="Arial" w:cs="Arial"/>
          <w:color w:val="000000"/>
          <w:sz w:val="22"/>
          <w:szCs w:val="22"/>
        </w:rPr>
        <w:t xml:space="preserve"> to update all student data spreadsheet to keep current. Attends grade level meetings to examine progress monitoring data for students and determine needs for any additional interventions or change in placements.  Provides data and records to Special Education department should MDE be recommended by team. </w:t>
      </w:r>
    </w:p>
    <w:p w14:paraId="712A5BD0" w14:textId="77777777" w:rsidR="007C4409" w:rsidRPr="007C4409" w:rsidRDefault="007C4409" w:rsidP="007C4409">
      <w:pPr>
        <w:rPr>
          <w:rFonts w:eastAsia="Times New Roman"/>
        </w:rPr>
      </w:pPr>
    </w:p>
    <w:p w14:paraId="01112CFB" w14:textId="77777777" w:rsidR="007C4409" w:rsidRPr="007C4409" w:rsidRDefault="007C4409" w:rsidP="007C4409">
      <w:pPr>
        <w:rPr>
          <w:rFonts w:eastAsia="Times New Roman"/>
        </w:rPr>
      </w:pPr>
      <w:r w:rsidRPr="007C4409">
        <w:rPr>
          <w:rFonts w:ascii="Arial" w:eastAsia="Times New Roman" w:hAnsi="Arial" w:cs="Arial"/>
          <w:color w:val="000000"/>
          <w:sz w:val="22"/>
          <w:szCs w:val="22"/>
          <w:u w:val="single"/>
        </w:rPr>
        <w:t xml:space="preserve">Tier group leaders </w:t>
      </w:r>
      <w:r w:rsidRPr="007C4409">
        <w:rPr>
          <w:rFonts w:ascii="Arial" w:eastAsia="Times New Roman" w:hAnsi="Arial" w:cs="Arial"/>
          <w:color w:val="000000"/>
          <w:sz w:val="22"/>
          <w:szCs w:val="22"/>
        </w:rPr>
        <w:t>- </w:t>
      </w:r>
    </w:p>
    <w:p w14:paraId="0AF75AC0" w14:textId="77777777" w:rsidR="007C4409" w:rsidRPr="007C4409" w:rsidRDefault="007C4409" w:rsidP="007C4409">
      <w:pPr>
        <w:rPr>
          <w:rFonts w:eastAsia="Times New Roman"/>
        </w:rPr>
      </w:pPr>
      <w:r w:rsidRPr="007C4409">
        <w:rPr>
          <w:rFonts w:ascii="Arial" w:eastAsia="Times New Roman" w:hAnsi="Arial" w:cs="Arial"/>
          <w:color w:val="000000"/>
          <w:sz w:val="22"/>
          <w:szCs w:val="22"/>
        </w:rPr>
        <w:t>Leaders provide instruction and/or interventions to students placed in Tier 2 or Tier 3 groups. Leaders work with these students daily and progress monitor as appropriate (Tier 3 - weekly, Tier 2 - biweekly) </w:t>
      </w:r>
    </w:p>
    <w:p w14:paraId="4E6128C1" w14:textId="77777777" w:rsidR="007C4409" w:rsidRPr="007C4409" w:rsidRDefault="007C4409" w:rsidP="007C4409">
      <w:pPr>
        <w:rPr>
          <w:rFonts w:eastAsia="Times New Roman"/>
        </w:rPr>
      </w:pPr>
    </w:p>
    <w:p w14:paraId="00655184" w14:textId="77777777" w:rsidR="007C4409" w:rsidRPr="007C4409" w:rsidRDefault="007C4409" w:rsidP="007C4409">
      <w:pPr>
        <w:rPr>
          <w:rFonts w:eastAsia="Times New Roman"/>
        </w:rPr>
      </w:pPr>
      <w:r w:rsidRPr="007C4409">
        <w:rPr>
          <w:rFonts w:ascii="Arial" w:eastAsia="Times New Roman" w:hAnsi="Arial" w:cs="Arial"/>
          <w:color w:val="000000"/>
          <w:sz w:val="22"/>
          <w:szCs w:val="22"/>
          <w:u w:val="single"/>
        </w:rPr>
        <w:t xml:space="preserve">Classroom Teacher </w:t>
      </w:r>
      <w:r w:rsidRPr="007C4409">
        <w:rPr>
          <w:rFonts w:ascii="Arial" w:eastAsia="Times New Roman" w:hAnsi="Arial" w:cs="Arial"/>
          <w:color w:val="000000"/>
          <w:sz w:val="22"/>
          <w:szCs w:val="22"/>
        </w:rPr>
        <w:t>- </w:t>
      </w:r>
    </w:p>
    <w:p w14:paraId="49F4E535" w14:textId="77777777" w:rsidR="007C4409" w:rsidRPr="007C4409" w:rsidRDefault="007C4409" w:rsidP="007C4409">
      <w:pPr>
        <w:rPr>
          <w:rFonts w:eastAsia="Times New Roman"/>
        </w:rPr>
      </w:pPr>
      <w:r w:rsidRPr="007C4409">
        <w:rPr>
          <w:rFonts w:ascii="Arial" w:eastAsia="Times New Roman" w:hAnsi="Arial" w:cs="Arial"/>
          <w:color w:val="000000"/>
          <w:sz w:val="22"/>
          <w:szCs w:val="22"/>
        </w:rPr>
        <w:t>Classroom teachers provide core curriculum instruction to all students in all Tiers. They do benchmark assessments and work with the MTSS team to discuss all students progress and needs.  They specifically provide additional data and student work samples as needed for grade level and Tier 2 or 3 parent meetings. </w:t>
      </w:r>
    </w:p>
    <w:p w14:paraId="5DD7D504" w14:textId="77777777" w:rsidR="00A03B09" w:rsidRDefault="00A03B09" w:rsidP="0068568B">
      <w:pPr>
        <w:jc w:val="center"/>
        <w:rPr>
          <w:b/>
        </w:rPr>
      </w:pPr>
    </w:p>
    <w:p w14:paraId="33128ADD" w14:textId="77777777" w:rsidR="00A03B09" w:rsidRDefault="00A03B09" w:rsidP="0068568B">
      <w:pPr>
        <w:jc w:val="center"/>
        <w:rPr>
          <w:b/>
        </w:rPr>
      </w:pPr>
    </w:p>
    <w:p w14:paraId="493CE557" w14:textId="77777777" w:rsidR="00EB7B58" w:rsidRDefault="00EB7B58" w:rsidP="00612802">
      <w:pPr>
        <w:jc w:val="center"/>
        <w:rPr>
          <w:b/>
          <w:bCs/>
          <w:highlight w:val="cyan"/>
        </w:rPr>
      </w:pPr>
    </w:p>
    <w:p w14:paraId="40371C03" w14:textId="77777777" w:rsidR="00EB7B58" w:rsidRDefault="00EB7B58" w:rsidP="00612802">
      <w:pPr>
        <w:jc w:val="center"/>
        <w:rPr>
          <w:b/>
          <w:bCs/>
          <w:highlight w:val="cyan"/>
        </w:rPr>
      </w:pPr>
    </w:p>
    <w:sectPr w:rsidR="00EB7B58" w:rsidSect="00C32E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BC9F4" w14:textId="77777777" w:rsidR="00917A37" w:rsidRDefault="00917A37" w:rsidP="00346B77">
      <w:r>
        <w:separator/>
      </w:r>
    </w:p>
  </w:endnote>
  <w:endnote w:type="continuationSeparator" w:id="0">
    <w:p w14:paraId="34A96AE5" w14:textId="77777777" w:rsidR="00917A37" w:rsidRDefault="00917A37" w:rsidP="0034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KG Primary Penmanship">
    <w:altName w:val="Franklin Gothic Medium Cond"/>
    <w:charset w:val="00"/>
    <w:family w:val="auto"/>
    <w:pitch w:val="variable"/>
    <w:sig w:usb0="00000001" w:usb1="00000053" w:usb2="00000000" w:usb3="00000000" w:csb0="00000003" w:csb1="00000000"/>
  </w:font>
  <w:font w:name="KG Primary Penmanship,Times New">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Gothic">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0AA8" w14:textId="77777777" w:rsidR="00C246E9" w:rsidRDefault="00C246E9" w:rsidP="00902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DCBCBA" w14:textId="77777777" w:rsidR="00C246E9" w:rsidRDefault="00C246E9" w:rsidP="001C401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528630"/>
      <w:docPartObj>
        <w:docPartGallery w:val="Page Numbers (Bottom of Page)"/>
        <w:docPartUnique/>
      </w:docPartObj>
    </w:sdtPr>
    <w:sdtEndPr>
      <w:rPr>
        <w:noProof/>
      </w:rPr>
    </w:sdtEndPr>
    <w:sdtContent>
      <w:p w14:paraId="356D8975" w14:textId="65D09A22" w:rsidR="00C246E9" w:rsidRDefault="00C246E9">
        <w:pPr>
          <w:pStyle w:val="Footer"/>
          <w:jc w:val="right"/>
        </w:pPr>
        <w:r>
          <w:fldChar w:fldCharType="begin"/>
        </w:r>
        <w:r>
          <w:instrText xml:space="preserve"> PAGE   \* MERGEFORMAT </w:instrText>
        </w:r>
        <w:r>
          <w:fldChar w:fldCharType="separate"/>
        </w:r>
        <w:r w:rsidR="009673CF">
          <w:rPr>
            <w:noProof/>
          </w:rPr>
          <w:t>22</w:t>
        </w:r>
        <w:r>
          <w:rPr>
            <w:noProof/>
          </w:rPr>
          <w:fldChar w:fldCharType="end"/>
        </w:r>
      </w:p>
    </w:sdtContent>
  </w:sdt>
  <w:p w14:paraId="527845A9" w14:textId="28613CFD" w:rsidR="00C246E9" w:rsidRDefault="00C246E9" w:rsidP="001C401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0ADF" w14:textId="77777777" w:rsidR="00917A37" w:rsidRDefault="00917A37" w:rsidP="00346B77">
      <w:r>
        <w:separator/>
      </w:r>
    </w:p>
  </w:footnote>
  <w:footnote w:type="continuationSeparator" w:id="0">
    <w:p w14:paraId="7FA4E495" w14:textId="77777777" w:rsidR="00917A37" w:rsidRDefault="00917A37" w:rsidP="00346B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BA5"/>
    <w:multiLevelType w:val="hybridMultilevel"/>
    <w:tmpl w:val="3BC8E302"/>
    <w:lvl w:ilvl="0" w:tplc="87EE50BA">
      <w:start w:val="1"/>
      <w:numFmt w:val="decimal"/>
      <w:lvlText w:val="%1."/>
      <w:lvlJc w:val="left"/>
      <w:pPr>
        <w:ind w:left="720" w:hanging="360"/>
      </w:pPr>
    </w:lvl>
    <w:lvl w:ilvl="1" w:tplc="48DA3BC8">
      <w:start w:val="1"/>
      <w:numFmt w:val="lowerLetter"/>
      <w:lvlText w:val="%2."/>
      <w:lvlJc w:val="left"/>
      <w:pPr>
        <w:ind w:left="1440" w:hanging="360"/>
      </w:pPr>
    </w:lvl>
    <w:lvl w:ilvl="2" w:tplc="D3169E92">
      <w:start w:val="1"/>
      <w:numFmt w:val="lowerRoman"/>
      <w:lvlText w:val="%3."/>
      <w:lvlJc w:val="right"/>
      <w:pPr>
        <w:ind w:left="2160" w:hanging="180"/>
      </w:pPr>
    </w:lvl>
    <w:lvl w:ilvl="3" w:tplc="EC74CC78">
      <w:start w:val="1"/>
      <w:numFmt w:val="decimal"/>
      <w:lvlText w:val="%4."/>
      <w:lvlJc w:val="left"/>
      <w:pPr>
        <w:ind w:left="2880" w:hanging="360"/>
      </w:pPr>
    </w:lvl>
    <w:lvl w:ilvl="4" w:tplc="8B385D82">
      <w:start w:val="1"/>
      <w:numFmt w:val="lowerLetter"/>
      <w:lvlText w:val="%5."/>
      <w:lvlJc w:val="left"/>
      <w:pPr>
        <w:ind w:left="3600" w:hanging="360"/>
      </w:pPr>
    </w:lvl>
    <w:lvl w:ilvl="5" w:tplc="969A2674">
      <w:start w:val="1"/>
      <w:numFmt w:val="lowerRoman"/>
      <w:lvlText w:val="%6."/>
      <w:lvlJc w:val="right"/>
      <w:pPr>
        <w:ind w:left="4320" w:hanging="180"/>
      </w:pPr>
    </w:lvl>
    <w:lvl w:ilvl="6" w:tplc="82045154">
      <w:start w:val="1"/>
      <w:numFmt w:val="decimal"/>
      <w:lvlText w:val="%7."/>
      <w:lvlJc w:val="left"/>
      <w:pPr>
        <w:ind w:left="5040" w:hanging="360"/>
      </w:pPr>
    </w:lvl>
    <w:lvl w:ilvl="7" w:tplc="8CD8A22C">
      <w:start w:val="1"/>
      <w:numFmt w:val="lowerLetter"/>
      <w:lvlText w:val="%8."/>
      <w:lvlJc w:val="left"/>
      <w:pPr>
        <w:ind w:left="5760" w:hanging="360"/>
      </w:pPr>
    </w:lvl>
    <w:lvl w:ilvl="8" w:tplc="0598F7BE">
      <w:start w:val="1"/>
      <w:numFmt w:val="lowerRoman"/>
      <w:lvlText w:val="%9."/>
      <w:lvlJc w:val="right"/>
      <w:pPr>
        <w:ind w:left="6480" w:hanging="180"/>
      </w:pPr>
    </w:lvl>
  </w:abstractNum>
  <w:abstractNum w:abstractNumId="1" w15:restartNumberingAfterBreak="0">
    <w:nsid w:val="12311B4A"/>
    <w:multiLevelType w:val="multilevel"/>
    <w:tmpl w:val="2F26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E5A78"/>
    <w:multiLevelType w:val="multilevel"/>
    <w:tmpl w:val="EACC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D1080"/>
    <w:multiLevelType w:val="multilevel"/>
    <w:tmpl w:val="4678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46474"/>
    <w:multiLevelType w:val="hybridMultilevel"/>
    <w:tmpl w:val="E37A4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80415"/>
    <w:multiLevelType w:val="hybridMultilevel"/>
    <w:tmpl w:val="17C0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4499F"/>
    <w:multiLevelType w:val="hybridMultilevel"/>
    <w:tmpl w:val="FA7C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355EC"/>
    <w:multiLevelType w:val="multilevel"/>
    <w:tmpl w:val="32AC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79310B"/>
    <w:multiLevelType w:val="hybridMultilevel"/>
    <w:tmpl w:val="693E0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26A20"/>
    <w:multiLevelType w:val="hybridMultilevel"/>
    <w:tmpl w:val="53762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1041C"/>
    <w:multiLevelType w:val="hybridMultilevel"/>
    <w:tmpl w:val="9ACE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626A0"/>
    <w:multiLevelType w:val="hybridMultilevel"/>
    <w:tmpl w:val="BFF25800"/>
    <w:lvl w:ilvl="0" w:tplc="8410BA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0507E"/>
    <w:multiLevelType w:val="multilevel"/>
    <w:tmpl w:val="64DE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17117"/>
    <w:multiLevelType w:val="multilevel"/>
    <w:tmpl w:val="C18C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D4057"/>
    <w:multiLevelType w:val="multilevel"/>
    <w:tmpl w:val="3AF6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15627"/>
    <w:multiLevelType w:val="multilevel"/>
    <w:tmpl w:val="CE1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E739E"/>
    <w:multiLevelType w:val="multilevel"/>
    <w:tmpl w:val="70D2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1645DD"/>
    <w:multiLevelType w:val="multilevel"/>
    <w:tmpl w:val="DE14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C4568"/>
    <w:multiLevelType w:val="hybridMultilevel"/>
    <w:tmpl w:val="58C0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54741"/>
    <w:multiLevelType w:val="hybridMultilevel"/>
    <w:tmpl w:val="A966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A2012"/>
    <w:multiLevelType w:val="hybridMultilevel"/>
    <w:tmpl w:val="00D8D53E"/>
    <w:lvl w:ilvl="0" w:tplc="8410BA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37D16"/>
    <w:multiLevelType w:val="hybridMultilevel"/>
    <w:tmpl w:val="1A9E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24B04"/>
    <w:multiLevelType w:val="hybridMultilevel"/>
    <w:tmpl w:val="59E2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043C3"/>
    <w:multiLevelType w:val="multilevel"/>
    <w:tmpl w:val="7EC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5A4509"/>
    <w:multiLevelType w:val="multilevel"/>
    <w:tmpl w:val="564E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750AA"/>
    <w:multiLevelType w:val="hybridMultilevel"/>
    <w:tmpl w:val="86AE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E43DF"/>
    <w:multiLevelType w:val="hybridMultilevel"/>
    <w:tmpl w:val="E7486C2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4CDA17AE"/>
    <w:multiLevelType w:val="hybridMultilevel"/>
    <w:tmpl w:val="2360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15868"/>
    <w:multiLevelType w:val="hybridMultilevel"/>
    <w:tmpl w:val="CC8CCEE2"/>
    <w:lvl w:ilvl="0" w:tplc="4ADAEA8A">
      <w:start w:val="1"/>
      <w:numFmt w:val="bullet"/>
      <w:lvlText w:val="•"/>
      <w:lvlJc w:val="left"/>
      <w:pPr>
        <w:tabs>
          <w:tab w:val="num" w:pos="720"/>
        </w:tabs>
        <w:ind w:left="720" w:hanging="360"/>
      </w:pPr>
      <w:rPr>
        <w:rFonts w:ascii="Times" w:hAnsi="Times" w:hint="default"/>
      </w:rPr>
    </w:lvl>
    <w:lvl w:ilvl="1" w:tplc="2E803C2E">
      <w:numFmt w:val="bullet"/>
      <w:lvlText w:val="•"/>
      <w:lvlJc w:val="left"/>
      <w:pPr>
        <w:tabs>
          <w:tab w:val="num" w:pos="1440"/>
        </w:tabs>
        <w:ind w:left="1440" w:hanging="360"/>
      </w:pPr>
      <w:rPr>
        <w:rFonts w:ascii="Times" w:hAnsi="Times" w:hint="default"/>
      </w:rPr>
    </w:lvl>
    <w:lvl w:ilvl="2" w:tplc="18C2467E">
      <w:numFmt w:val="bullet"/>
      <w:lvlText w:val="•"/>
      <w:lvlJc w:val="left"/>
      <w:pPr>
        <w:tabs>
          <w:tab w:val="num" w:pos="2160"/>
        </w:tabs>
        <w:ind w:left="2160" w:hanging="360"/>
      </w:pPr>
      <w:rPr>
        <w:rFonts w:ascii="Times" w:hAnsi="Times" w:hint="default"/>
      </w:rPr>
    </w:lvl>
    <w:lvl w:ilvl="3" w:tplc="DC54176E">
      <w:numFmt w:val="bullet"/>
      <w:lvlText w:val="•"/>
      <w:lvlJc w:val="left"/>
      <w:pPr>
        <w:tabs>
          <w:tab w:val="num" w:pos="2880"/>
        </w:tabs>
        <w:ind w:left="2880" w:hanging="360"/>
      </w:pPr>
      <w:rPr>
        <w:rFonts w:ascii="Times" w:hAnsi="Times" w:hint="default"/>
      </w:rPr>
    </w:lvl>
    <w:lvl w:ilvl="4" w:tplc="45E4B766" w:tentative="1">
      <w:start w:val="1"/>
      <w:numFmt w:val="bullet"/>
      <w:lvlText w:val="•"/>
      <w:lvlJc w:val="left"/>
      <w:pPr>
        <w:tabs>
          <w:tab w:val="num" w:pos="3600"/>
        </w:tabs>
        <w:ind w:left="3600" w:hanging="360"/>
      </w:pPr>
      <w:rPr>
        <w:rFonts w:ascii="Times" w:hAnsi="Times" w:hint="default"/>
      </w:rPr>
    </w:lvl>
    <w:lvl w:ilvl="5" w:tplc="3FFAD26A" w:tentative="1">
      <w:start w:val="1"/>
      <w:numFmt w:val="bullet"/>
      <w:lvlText w:val="•"/>
      <w:lvlJc w:val="left"/>
      <w:pPr>
        <w:tabs>
          <w:tab w:val="num" w:pos="4320"/>
        </w:tabs>
        <w:ind w:left="4320" w:hanging="360"/>
      </w:pPr>
      <w:rPr>
        <w:rFonts w:ascii="Times" w:hAnsi="Times" w:hint="default"/>
      </w:rPr>
    </w:lvl>
    <w:lvl w:ilvl="6" w:tplc="CDC47842" w:tentative="1">
      <w:start w:val="1"/>
      <w:numFmt w:val="bullet"/>
      <w:lvlText w:val="•"/>
      <w:lvlJc w:val="left"/>
      <w:pPr>
        <w:tabs>
          <w:tab w:val="num" w:pos="5040"/>
        </w:tabs>
        <w:ind w:left="5040" w:hanging="360"/>
      </w:pPr>
      <w:rPr>
        <w:rFonts w:ascii="Times" w:hAnsi="Times" w:hint="default"/>
      </w:rPr>
    </w:lvl>
    <w:lvl w:ilvl="7" w:tplc="E9E4686A" w:tentative="1">
      <w:start w:val="1"/>
      <w:numFmt w:val="bullet"/>
      <w:lvlText w:val="•"/>
      <w:lvlJc w:val="left"/>
      <w:pPr>
        <w:tabs>
          <w:tab w:val="num" w:pos="5760"/>
        </w:tabs>
        <w:ind w:left="5760" w:hanging="360"/>
      </w:pPr>
      <w:rPr>
        <w:rFonts w:ascii="Times" w:hAnsi="Times" w:hint="default"/>
      </w:rPr>
    </w:lvl>
    <w:lvl w:ilvl="8" w:tplc="24A41BE6"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52294349"/>
    <w:multiLevelType w:val="hybridMultilevel"/>
    <w:tmpl w:val="2BB2D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9615B"/>
    <w:multiLevelType w:val="hybridMultilevel"/>
    <w:tmpl w:val="6E786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C2110"/>
    <w:multiLevelType w:val="hybridMultilevel"/>
    <w:tmpl w:val="24646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64B8E"/>
    <w:multiLevelType w:val="hybridMultilevel"/>
    <w:tmpl w:val="A39C46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01B57"/>
    <w:multiLevelType w:val="multilevel"/>
    <w:tmpl w:val="421A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CE4415"/>
    <w:multiLevelType w:val="multilevel"/>
    <w:tmpl w:val="5A2A92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65622BE7"/>
    <w:multiLevelType w:val="multilevel"/>
    <w:tmpl w:val="F6EA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C94BF1"/>
    <w:multiLevelType w:val="hybridMultilevel"/>
    <w:tmpl w:val="5F6E61DA"/>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E6496"/>
    <w:multiLevelType w:val="hybridMultilevel"/>
    <w:tmpl w:val="4D6A6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5008EA"/>
    <w:multiLevelType w:val="hybridMultilevel"/>
    <w:tmpl w:val="4E5A3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260F4"/>
    <w:multiLevelType w:val="multilevel"/>
    <w:tmpl w:val="8F7C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63105F"/>
    <w:multiLevelType w:val="hybridMultilevel"/>
    <w:tmpl w:val="646A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10890"/>
    <w:multiLevelType w:val="multilevel"/>
    <w:tmpl w:val="4408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206525"/>
    <w:multiLevelType w:val="hybridMultilevel"/>
    <w:tmpl w:val="ECE0D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F0F38"/>
    <w:multiLevelType w:val="hybridMultilevel"/>
    <w:tmpl w:val="77D4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E2B20"/>
    <w:multiLevelType w:val="hybridMultilevel"/>
    <w:tmpl w:val="47FE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38"/>
  </w:num>
  <w:num w:numId="4">
    <w:abstractNumId w:val="40"/>
  </w:num>
  <w:num w:numId="5">
    <w:abstractNumId w:val="11"/>
  </w:num>
  <w:num w:numId="6">
    <w:abstractNumId w:val="20"/>
  </w:num>
  <w:num w:numId="7">
    <w:abstractNumId w:val="29"/>
  </w:num>
  <w:num w:numId="8">
    <w:abstractNumId w:val="31"/>
  </w:num>
  <w:num w:numId="9">
    <w:abstractNumId w:val="27"/>
  </w:num>
  <w:num w:numId="10">
    <w:abstractNumId w:val="32"/>
  </w:num>
  <w:num w:numId="11">
    <w:abstractNumId w:val="21"/>
  </w:num>
  <w:num w:numId="12">
    <w:abstractNumId w:val="4"/>
  </w:num>
  <w:num w:numId="13">
    <w:abstractNumId w:val="36"/>
  </w:num>
  <w:num w:numId="14">
    <w:abstractNumId w:val="8"/>
  </w:num>
  <w:num w:numId="15">
    <w:abstractNumId w:val="41"/>
  </w:num>
  <w:num w:numId="16">
    <w:abstractNumId w:val="16"/>
  </w:num>
  <w:num w:numId="17">
    <w:abstractNumId w:val="33"/>
  </w:num>
  <w:num w:numId="18">
    <w:abstractNumId w:val="17"/>
  </w:num>
  <w:num w:numId="19">
    <w:abstractNumId w:val="3"/>
  </w:num>
  <w:num w:numId="20">
    <w:abstractNumId w:val="12"/>
  </w:num>
  <w:num w:numId="21">
    <w:abstractNumId w:val="15"/>
  </w:num>
  <w:num w:numId="22">
    <w:abstractNumId w:val="13"/>
  </w:num>
  <w:num w:numId="23">
    <w:abstractNumId w:val="14"/>
  </w:num>
  <w:num w:numId="24">
    <w:abstractNumId w:val="2"/>
  </w:num>
  <w:num w:numId="25">
    <w:abstractNumId w:val="7"/>
  </w:num>
  <w:num w:numId="26">
    <w:abstractNumId w:val="24"/>
  </w:num>
  <w:num w:numId="27">
    <w:abstractNumId w:val="9"/>
  </w:num>
  <w:num w:numId="28">
    <w:abstractNumId w:val="37"/>
  </w:num>
  <w:num w:numId="29">
    <w:abstractNumId w:val="30"/>
  </w:num>
  <w:num w:numId="30">
    <w:abstractNumId w:val="43"/>
  </w:num>
  <w:num w:numId="31">
    <w:abstractNumId w:val="6"/>
  </w:num>
  <w:num w:numId="32">
    <w:abstractNumId w:val="5"/>
  </w:num>
  <w:num w:numId="33">
    <w:abstractNumId w:val="10"/>
  </w:num>
  <w:num w:numId="34">
    <w:abstractNumId w:val="19"/>
  </w:num>
  <w:num w:numId="35">
    <w:abstractNumId w:val="28"/>
  </w:num>
  <w:num w:numId="36">
    <w:abstractNumId w:val="22"/>
  </w:num>
  <w:num w:numId="37">
    <w:abstractNumId w:val="44"/>
  </w:num>
  <w:num w:numId="38">
    <w:abstractNumId w:val="25"/>
  </w:num>
  <w:num w:numId="39">
    <w:abstractNumId w:val="35"/>
  </w:num>
  <w:num w:numId="40">
    <w:abstractNumId w:val="1"/>
  </w:num>
  <w:num w:numId="41">
    <w:abstractNumId w:val="23"/>
  </w:num>
  <w:num w:numId="42">
    <w:abstractNumId w:val="39"/>
  </w:num>
  <w:num w:numId="43">
    <w:abstractNumId w:val="34"/>
  </w:num>
  <w:num w:numId="44">
    <w:abstractNumId w:val="2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2Nza3MDUwNjEwNzBV0lEKTi0uzszPAykwrAUA9YDjTSwAAAA="/>
  </w:docVars>
  <w:rsids>
    <w:rsidRoot w:val="00042903"/>
    <w:rsid w:val="00004885"/>
    <w:rsid w:val="00014A90"/>
    <w:rsid w:val="00031937"/>
    <w:rsid w:val="00032E4A"/>
    <w:rsid w:val="00037CA4"/>
    <w:rsid w:val="00042903"/>
    <w:rsid w:val="00046F7C"/>
    <w:rsid w:val="000547E3"/>
    <w:rsid w:val="00070D93"/>
    <w:rsid w:val="0007232D"/>
    <w:rsid w:val="000748D6"/>
    <w:rsid w:val="0008494A"/>
    <w:rsid w:val="00087163"/>
    <w:rsid w:val="000A0E83"/>
    <w:rsid w:val="000A594B"/>
    <w:rsid w:val="000F20C3"/>
    <w:rsid w:val="000F4A2B"/>
    <w:rsid w:val="00110CC4"/>
    <w:rsid w:val="001148FC"/>
    <w:rsid w:val="001309C9"/>
    <w:rsid w:val="00152DD1"/>
    <w:rsid w:val="0015421B"/>
    <w:rsid w:val="00156B93"/>
    <w:rsid w:val="00160FB2"/>
    <w:rsid w:val="0017183B"/>
    <w:rsid w:val="00176B61"/>
    <w:rsid w:val="001B276D"/>
    <w:rsid w:val="001B72FD"/>
    <w:rsid w:val="001C4017"/>
    <w:rsid w:val="001D7284"/>
    <w:rsid w:val="001F67E0"/>
    <w:rsid w:val="002100D5"/>
    <w:rsid w:val="0022001E"/>
    <w:rsid w:val="00241163"/>
    <w:rsid w:val="002672FF"/>
    <w:rsid w:val="00267613"/>
    <w:rsid w:val="00267948"/>
    <w:rsid w:val="00272660"/>
    <w:rsid w:val="002762FB"/>
    <w:rsid w:val="002C6A9D"/>
    <w:rsid w:val="002F2624"/>
    <w:rsid w:val="002F4E1E"/>
    <w:rsid w:val="002F5D4E"/>
    <w:rsid w:val="003114E0"/>
    <w:rsid w:val="003165AA"/>
    <w:rsid w:val="00317088"/>
    <w:rsid w:val="00317BE3"/>
    <w:rsid w:val="00321FD8"/>
    <w:rsid w:val="00345E72"/>
    <w:rsid w:val="00346B77"/>
    <w:rsid w:val="00370E00"/>
    <w:rsid w:val="00384287"/>
    <w:rsid w:val="0038471B"/>
    <w:rsid w:val="0038581E"/>
    <w:rsid w:val="003D6765"/>
    <w:rsid w:val="003F6905"/>
    <w:rsid w:val="00403BF8"/>
    <w:rsid w:val="00417C99"/>
    <w:rsid w:val="00431263"/>
    <w:rsid w:val="00432223"/>
    <w:rsid w:val="00440B74"/>
    <w:rsid w:val="004433E1"/>
    <w:rsid w:val="00470C91"/>
    <w:rsid w:val="004925DA"/>
    <w:rsid w:val="004A0278"/>
    <w:rsid w:val="004B4826"/>
    <w:rsid w:val="004C191D"/>
    <w:rsid w:val="004C7685"/>
    <w:rsid w:val="004E2847"/>
    <w:rsid w:val="004F3DF1"/>
    <w:rsid w:val="004F4EC5"/>
    <w:rsid w:val="00502A95"/>
    <w:rsid w:val="00506C37"/>
    <w:rsid w:val="005266F1"/>
    <w:rsid w:val="00535443"/>
    <w:rsid w:val="00537539"/>
    <w:rsid w:val="00541B90"/>
    <w:rsid w:val="00543BDE"/>
    <w:rsid w:val="00572069"/>
    <w:rsid w:val="005A3FAC"/>
    <w:rsid w:val="005A6F53"/>
    <w:rsid w:val="005C13E2"/>
    <w:rsid w:val="005C2751"/>
    <w:rsid w:val="005C7151"/>
    <w:rsid w:val="005C770A"/>
    <w:rsid w:val="005D48DE"/>
    <w:rsid w:val="00601B10"/>
    <w:rsid w:val="00612802"/>
    <w:rsid w:val="00621FC5"/>
    <w:rsid w:val="00622055"/>
    <w:rsid w:val="006713BB"/>
    <w:rsid w:val="0067506C"/>
    <w:rsid w:val="0068568B"/>
    <w:rsid w:val="00686FC9"/>
    <w:rsid w:val="006B2647"/>
    <w:rsid w:val="006B5089"/>
    <w:rsid w:val="006C2DE7"/>
    <w:rsid w:val="006F7634"/>
    <w:rsid w:val="0070055C"/>
    <w:rsid w:val="00793FC3"/>
    <w:rsid w:val="007C4409"/>
    <w:rsid w:val="007C6DF3"/>
    <w:rsid w:val="0080307B"/>
    <w:rsid w:val="0081362F"/>
    <w:rsid w:val="0086247B"/>
    <w:rsid w:val="00884A69"/>
    <w:rsid w:val="008A1ACD"/>
    <w:rsid w:val="008D098F"/>
    <w:rsid w:val="008D33E0"/>
    <w:rsid w:val="008E5AC2"/>
    <w:rsid w:val="008F16EC"/>
    <w:rsid w:val="00902964"/>
    <w:rsid w:val="00907530"/>
    <w:rsid w:val="00917A37"/>
    <w:rsid w:val="00933F4E"/>
    <w:rsid w:val="00940C17"/>
    <w:rsid w:val="0094100C"/>
    <w:rsid w:val="00944873"/>
    <w:rsid w:val="009673CF"/>
    <w:rsid w:val="0098548C"/>
    <w:rsid w:val="009D3C03"/>
    <w:rsid w:val="009D5D75"/>
    <w:rsid w:val="009F0172"/>
    <w:rsid w:val="009F34D9"/>
    <w:rsid w:val="00A006AC"/>
    <w:rsid w:val="00A03B09"/>
    <w:rsid w:val="00A12BA4"/>
    <w:rsid w:val="00A24123"/>
    <w:rsid w:val="00A3018F"/>
    <w:rsid w:val="00A3292D"/>
    <w:rsid w:val="00A334FA"/>
    <w:rsid w:val="00A3788C"/>
    <w:rsid w:val="00A61848"/>
    <w:rsid w:val="00AA03CF"/>
    <w:rsid w:val="00AA3DDA"/>
    <w:rsid w:val="00AA57C5"/>
    <w:rsid w:val="00AD791A"/>
    <w:rsid w:val="00AD7D66"/>
    <w:rsid w:val="00AE7E56"/>
    <w:rsid w:val="00B06240"/>
    <w:rsid w:val="00B279C1"/>
    <w:rsid w:val="00B32CC0"/>
    <w:rsid w:val="00B3404C"/>
    <w:rsid w:val="00B61464"/>
    <w:rsid w:val="00B6188E"/>
    <w:rsid w:val="00B65360"/>
    <w:rsid w:val="00B65E34"/>
    <w:rsid w:val="00B8023C"/>
    <w:rsid w:val="00BB4A5B"/>
    <w:rsid w:val="00C246E9"/>
    <w:rsid w:val="00C32E0F"/>
    <w:rsid w:val="00C36EA2"/>
    <w:rsid w:val="00C46E01"/>
    <w:rsid w:val="00C57EB0"/>
    <w:rsid w:val="00C605A6"/>
    <w:rsid w:val="00C63678"/>
    <w:rsid w:val="00C71A75"/>
    <w:rsid w:val="00C778B5"/>
    <w:rsid w:val="00C95E25"/>
    <w:rsid w:val="00CA0D08"/>
    <w:rsid w:val="00CA77D7"/>
    <w:rsid w:val="00CB4D1F"/>
    <w:rsid w:val="00CB6212"/>
    <w:rsid w:val="00CC5EBD"/>
    <w:rsid w:val="00CD1D24"/>
    <w:rsid w:val="00CD591D"/>
    <w:rsid w:val="00CF58BA"/>
    <w:rsid w:val="00D00D5A"/>
    <w:rsid w:val="00D07B66"/>
    <w:rsid w:val="00D215E0"/>
    <w:rsid w:val="00D53F05"/>
    <w:rsid w:val="00D65784"/>
    <w:rsid w:val="00D70568"/>
    <w:rsid w:val="00DA58A9"/>
    <w:rsid w:val="00DB2889"/>
    <w:rsid w:val="00DB47B8"/>
    <w:rsid w:val="00DC13FF"/>
    <w:rsid w:val="00DF160C"/>
    <w:rsid w:val="00DF5086"/>
    <w:rsid w:val="00E15722"/>
    <w:rsid w:val="00E2293C"/>
    <w:rsid w:val="00E26F11"/>
    <w:rsid w:val="00E50406"/>
    <w:rsid w:val="00E64475"/>
    <w:rsid w:val="00E66D40"/>
    <w:rsid w:val="00E75411"/>
    <w:rsid w:val="00E816E5"/>
    <w:rsid w:val="00E83F3A"/>
    <w:rsid w:val="00EB276F"/>
    <w:rsid w:val="00EB7B58"/>
    <w:rsid w:val="00EE7396"/>
    <w:rsid w:val="00EF3872"/>
    <w:rsid w:val="00F043E3"/>
    <w:rsid w:val="00F069D5"/>
    <w:rsid w:val="00F105DA"/>
    <w:rsid w:val="00F1423B"/>
    <w:rsid w:val="00F25FDE"/>
    <w:rsid w:val="00F36E36"/>
    <w:rsid w:val="00F564FD"/>
    <w:rsid w:val="00F7756A"/>
    <w:rsid w:val="00F91DB2"/>
    <w:rsid w:val="00F961FF"/>
    <w:rsid w:val="00F9717F"/>
    <w:rsid w:val="00FB15DA"/>
    <w:rsid w:val="00FB7915"/>
    <w:rsid w:val="00FC0CDE"/>
    <w:rsid w:val="00FE2D2A"/>
    <w:rsid w:val="00FE67EE"/>
    <w:rsid w:val="0C1FF720"/>
    <w:rsid w:val="45435B21"/>
    <w:rsid w:val="6E7F2626"/>
    <w:rsid w:val="7D710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DAD63"/>
  <w14:defaultImageDpi w14:val="300"/>
  <w15:docId w15:val="{D8855DF1-55A1-4202-94CD-FCB86F16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903"/>
    <w:rPr>
      <w:rFonts w:ascii="Times New Roman" w:hAnsi="Times New Roman" w:cs="Times New Roman"/>
    </w:rPr>
  </w:style>
  <w:style w:type="paragraph" w:styleId="Heading2">
    <w:name w:val="heading 2"/>
    <w:basedOn w:val="Normal"/>
    <w:next w:val="Normal"/>
    <w:link w:val="Heading2Char"/>
    <w:qFormat/>
    <w:rsid w:val="00E83F3A"/>
    <w:pPr>
      <w:keepNext/>
      <w:outlineLvl w:val="1"/>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9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2903"/>
    <w:rPr>
      <w:rFonts w:ascii="Lucida Grande" w:hAnsi="Lucida Grande" w:cs="Lucida Grande"/>
      <w:sz w:val="18"/>
      <w:szCs w:val="18"/>
    </w:rPr>
  </w:style>
  <w:style w:type="paragraph" w:styleId="ListParagraph">
    <w:name w:val="List Paragraph"/>
    <w:basedOn w:val="Normal"/>
    <w:uiPriority w:val="34"/>
    <w:qFormat/>
    <w:rsid w:val="00042903"/>
    <w:pPr>
      <w:ind w:left="720"/>
      <w:contextualSpacing/>
    </w:pPr>
  </w:style>
  <w:style w:type="table" w:styleId="TableGrid">
    <w:name w:val="Table Grid"/>
    <w:basedOn w:val="TableNormal"/>
    <w:uiPriority w:val="59"/>
    <w:rsid w:val="00C3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B77"/>
    <w:pPr>
      <w:tabs>
        <w:tab w:val="center" w:pos="4320"/>
        <w:tab w:val="right" w:pos="8640"/>
      </w:tabs>
    </w:pPr>
  </w:style>
  <w:style w:type="character" w:customStyle="1" w:styleId="HeaderChar">
    <w:name w:val="Header Char"/>
    <w:basedOn w:val="DefaultParagraphFont"/>
    <w:link w:val="Header"/>
    <w:uiPriority w:val="99"/>
    <w:rsid w:val="00346B77"/>
    <w:rPr>
      <w:rFonts w:ascii="Times New Roman" w:hAnsi="Times New Roman" w:cs="Times New Roman"/>
    </w:rPr>
  </w:style>
  <w:style w:type="paragraph" w:styleId="Footer">
    <w:name w:val="footer"/>
    <w:basedOn w:val="Normal"/>
    <w:link w:val="FooterChar"/>
    <w:uiPriority w:val="99"/>
    <w:unhideWhenUsed/>
    <w:rsid w:val="00346B77"/>
    <w:pPr>
      <w:tabs>
        <w:tab w:val="center" w:pos="4320"/>
        <w:tab w:val="right" w:pos="8640"/>
      </w:tabs>
    </w:pPr>
  </w:style>
  <w:style w:type="character" w:customStyle="1" w:styleId="FooterChar">
    <w:name w:val="Footer Char"/>
    <w:basedOn w:val="DefaultParagraphFont"/>
    <w:link w:val="Footer"/>
    <w:uiPriority w:val="99"/>
    <w:rsid w:val="00346B77"/>
    <w:rPr>
      <w:rFonts w:ascii="Times New Roman" w:hAnsi="Times New Roman" w:cs="Times New Roman"/>
    </w:rPr>
  </w:style>
  <w:style w:type="character" w:styleId="PageNumber">
    <w:name w:val="page number"/>
    <w:basedOn w:val="DefaultParagraphFont"/>
    <w:uiPriority w:val="99"/>
    <w:semiHidden/>
    <w:unhideWhenUsed/>
    <w:rsid w:val="001C4017"/>
  </w:style>
  <w:style w:type="paragraph" w:styleId="NormalWeb">
    <w:name w:val="Normal (Web)"/>
    <w:basedOn w:val="Normal"/>
    <w:uiPriority w:val="99"/>
    <w:unhideWhenUsed/>
    <w:rsid w:val="007C4409"/>
  </w:style>
  <w:style w:type="character" w:customStyle="1" w:styleId="Heading2Char">
    <w:name w:val="Heading 2 Char"/>
    <w:basedOn w:val="DefaultParagraphFont"/>
    <w:link w:val="Heading2"/>
    <w:rsid w:val="00E83F3A"/>
    <w:rPr>
      <w:rFonts w:ascii="Times New Roman" w:eastAsia="Times New Roman" w:hAnsi="Times New Roman" w:cs="Times New Roman"/>
      <w:b/>
      <w:bCs/>
      <w:sz w:val="20"/>
    </w:rPr>
  </w:style>
  <w:style w:type="paragraph" w:styleId="BodyText">
    <w:name w:val="Body Text"/>
    <w:basedOn w:val="Normal"/>
    <w:link w:val="BodyTextChar"/>
    <w:rsid w:val="00E83F3A"/>
    <w:rPr>
      <w:rFonts w:eastAsia="Times New Roman"/>
      <w:sz w:val="16"/>
    </w:rPr>
  </w:style>
  <w:style w:type="character" w:customStyle="1" w:styleId="BodyTextChar">
    <w:name w:val="Body Text Char"/>
    <w:basedOn w:val="DefaultParagraphFont"/>
    <w:link w:val="BodyText"/>
    <w:rsid w:val="00E83F3A"/>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046">
      <w:bodyDiv w:val="1"/>
      <w:marLeft w:val="0"/>
      <w:marRight w:val="0"/>
      <w:marTop w:val="0"/>
      <w:marBottom w:val="0"/>
      <w:divBdr>
        <w:top w:val="none" w:sz="0" w:space="0" w:color="auto"/>
        <w:left w:val="none" w:sz="0" w:space="0" w:color="auto"/>
        <w:bottom w:val="none" w:sz="0" w:space="0" w:color="auto"/>
        <w:right w:val="none" w:sz="0" w:space="0" w:color="auto"/>
      </w:divBdr>
      <w:divsChild>
        <w:div w:id="1782335821">
          <w:marLeft w:val="-100"/>
          <w:marRight w:val="0"/>
          <w:marTop w:val="0"/>
          <w:marBottom w:val="0"/>
          <w:divBdr>
            <w:top w:val="none" w:sz="0" w:space="0" w:color="auto"/>
            <w:left w:val="none" w:sz="0" w:space="0" w:color="auto"/>
            <w:bottom w:val="none" w:sz="0" w:space="0" w:color="auto"/>
            <w:right w:val="none" w:sz="0" w:space="0" w:color="auto"/>
          </w:divBdr>
          <w:divsChild>
            <w:div w:id="1126510087">
              <w:marLeft w:val="100"/>
              <w:marRight w:val="0"/>
              <w:marTop w:val="0"/>
              <w:marBottom w:val="0"/>
              <w:divBdr>
                <w:top w:val="none" w:sz="0" w:space="0" w:color="auto"/>
                <w:left w:val="none" w:sz="0" w:space="0" w:color="auto"/>
                <w:bottom w:val="none" w:sz="0" w:space="0" w:color="auto"/>
                <w:right w:val="none" w:sz="0" w:space="0" w:color="auto"/>
              </w:divBdr>
            </w:div>
            <w:div w:id="430709331">
              <w:marLeft w:val="100"/>
              <w:marRight w:val="0"/>
              <w:marTop w:val="0"/>
              <w:marBottom w:val="0"/>
              <w:divBdr>
                <w:top w:val="none" w:sz="0" w:space="0" w:color="auto"/>
                <w:left w:val="none" w:sz="0" w:space="0" w:color="auto"/>
                <w:bottom w:val="none" w:sz="0" w:space="0" w:color="auto"/>
                <w:right w:val="none" w:sz="0" w:space="0" w:color="auto"/>
              </w:divBdr>
            </w:div>
          </w:divsChild>
        </w:div>
        <w:div w:id="2064713678">
          <w:marLeft w:val="-100"/>
          <w:marRight w:val="0"/>
          <w:marTop w:val="0"/>
          <w:marBottom w:val="0"/>
          <w:divBdr>
            <w:top w:val="none" w:sz="0" w:space="0" w:color="auto"/>
            <w:left w:val="none" w:sz="0" w:space="0" w:color="auto"/>
            <w:bottom w:val="none" w:sz="0" w:space="0" w:color="auto"/>
            <w:right w:val="none" w:sz="0" w:space="0" w:color="auto"/>
          </w:divBdr>
        </w:div>
        <w:div w:id="255526138">
          <w:marLeft w:val="-115"/>
          <w:marRight w:val="0"/>
          <w:marTop w:val="0"/>
          <w:marBottom w:val="0"/>
          <w:divBdr>
            <w:top w:val="none" w:sz="0" w:space="0" w:color="auto"/>
            <w:left w:val="none" w:sz="0" w:space="0" w:color="auto"/>
            <w:bottom w:val="none" w:sz="0" w:space="0" w:color="auto"/>
            <w:right w:val="none" w:sz="0" w:space="0" w:color="auto"/>
          </w:divBdr>
        </w:div>
      </w:divsChild>
    </w:div>
    <w:div w:id="126097011">
      <w:bodyDiv w:val="1"/>
      <w:marLeft w:val="0"/>
      <w:marRight w:val="0"/>
      <w:marTop w:val="0"/>
      <w:marBottom w:val="0"/>
      <w:divBdr>
        <w:top w:val="none" w:sz="0" w:space="0" w:color="auto"/>
        <w:left w:val="none" w:sz="0" w:space="0" w:color="auto"/>
        <w:bottom w:val="none" w:sz="0" w:space="0" w:color="auto"/>
        <w:right w:val="none" w:sz="0" w:space="0" w:color="auto"/>
      </w:divBdr>
      <w:divsChild>
        <w:div w:id="935941213">
          <w:marLeft w:val="446"/>
          <w:marRight w:val="0"/>
          <w:marTop w:val="0"/>
          <w:marBottom w:val="0"/>
          <w:divBdr>
            <w:top w:val="none" w:sz="0" w:space="0" w:color="auto"/>
            <w:left w:val="none" w:sz="0" w:space="0" w:color="auto"/>
            <w:bottom w:val="none" w:sz="0" w:space="0" w:color="auto"/>
            <w:right w:val="none" w:sz="0" w:space="0" w:color="auto"/>
          </w:divBdr>
        </w:div>
        <w:div w:id="783621613">
          <w:marLeft w:val="446"/>
          <w:marRight w:val="0"/>
          <w:marTop w:val="0"/>
          <w:marBottom w:val="0"/>
          <w:divBdr>
            <w:top w:val="none" w:sz="0" w:space="0" w:color="auto"/>
            <w:left w:val="none" w:sz="0" w:space="0" w:color="auto"/>
            <w:bottom w:val="none" w:sz="0" w:space="0" w:color="auto"/>
            <w:right w:val="none" w:sz="0" w:space="0" w:color="auto"/>
          </w:divBdr>
        </w:div>
        <w:div w:id="456460532">
          <w:marLeft w:val="446"/>
          <w:marRight w:val="0"/>
          <w:marTop w:val="0"/>
          <w:marBottom w:val="0"/>
          <w:divBdr>
            <w:top w:val="none" w:sz="0" w:space="0" w:color="auto"/>
            <w:left w:val="none" w:sz="0" w:space="0" w:color="auto"/>
            <w:bottom w:val="none" w:sz="0" w:space="0" w:color="auto"/>
            <w:right w:val="none" w:sz="0" w:space="0" w:color="auto"/>
          </w:divBdr>
        </w:div>
      </w:divsChild>
    </w:div>
    <w:div w:id="283314225">
      <w:bodyDiv w:val="1"/>
      <w:marLeft w:val="0"/>
      <w:marRight w:val="0"/>
      <w:marTop w:val="0"/>
      <w:marBottom w:val="0"/>
      <w:divBdr>
        <w:top w:val="none" w:sz="0" w:space="0" w:color="auto"/>
        <w:left w:val="none" w:sz="0" w:space="0" w:color="auto"/>
        <w:bottom w:val="none" w:sz="0" w:space="0" w:color="auto"/>
        <w:right w:val="none" w:sz="0" w:space="0" w:color="auto"/>
      </w:divBdr>
      <w:divsChild>
        <w:div w:id="1223980886">
          <w:marLeft w:val="547"/>
          <w:marRight w:val="0"/>
          <w:marTop w:val="0"/>
          <w:marBottom w:val="0"/>
          <w:divBdr>
            <w:top w:val="none" w:sz="0" w:space="0" w:color="auto"/>
            <w:left w:val="none" w:sz="0" w:space="0" w:color="auto"/>
            <w:bottom w:val="none" w:sz="0" w:space="0" w:color="auto"/>
            <w:right w:val="none" w:sz="0" w:space="0" w:color="auto"/>
          </w:divBdr>
        </w:div>
        <w:div w:id="961496928">
          <w:marLeft w:val="547"/>
          <w:marRight w:val="0"/>
          <w:marTop w:val="0"/>
          <w:marBottom w:val="0"/>
          <w:divBdr>
            <w:top w:val="none" w:sz="0" w:space="0" w:color="auto"/>
            <w:left w:val="none" w:sz="0" w:space="0" w:color="auto"/>
            <w:bottom w:val="none" w:sz="0" w:space="0" w:color="auto"/>
            <w:right w:val="none" w:sz="0" w:space="0" w:color="auto"/>
          </w:divBdr>
        </w:div>
        <w:div w:id="352535677">
          <w:marLeft w:val="1166"/>
          <w:marRight w:val="0"/>
          <w:marTop w:val="0"/>
          <w:marBottom w:val="0"/>
          <w:divBdr>
            <w:top w:val="none" w:sz="0" w:space="0" w:color="auto"/>
            <w:left w:val="none" w:sz="0" w:space="0" w:color="auto"/>
            <w:bottom w:val="none" w:sz="0" w:space="0" w:color="auto"/>
            <w:right w:val="none" w:sz="0" w:space="0" w:color="auto"/>
          </w:divBdr>
        </w:div>
        <w:div w:id="1381827964">
          <w:marLeft w:val="1166"/>
          <w:marRight w:val="0"/>
          <w:marTop w:val="0"/>
          <w:marBottom w:val="0"/>
          <w:divBdr>
            <w:top w:val="none" w:sz="0" w:space="0" w:color="auto"/>
            <w:left w:val="none" w:sz="0" w:space="0" w:color="auto"/>
            <w:bottom w:val="none" w:sz="0" w:space="0" w:color="auto"/>
            <w:right w:val="none" w:sz="0" w:space="0" w:color="auto"/>
          </w:divBdr>
        </w:div>
        <w:div w:id="1693528705">
          <w:marLeft w:val="1800"/>
          <w:marRight w:val="0"/>
          <w:marTop w:val="0"/>
          <w:marBottom w:val="0"/>
          <w:divBdr>
            <w:top w:val="none" w:sz="0" w:space="0" w:color="auto"/>
            <w:left w:val="none" w:sz="0" w:space="0" w:color="auto"/>
            <w:bottom w:val="none" w:sz="0" w:space="0" w:color="auto"/>
            <w:right w:val="none" w:sz="0" w:space="0" w:color="auto"/>
          </w:divBdr>
        </w:div>
        <w:div w:id="294916232">
          <w:marLeft w:val="1800"/>
          <w:marRight w:val="0"/>
          <w:marTop w:val="0"/>
          <w:marBottom w:val="0"/>
          <w:divBdr>
            <w:top w:val="none" w:sz="0" w:space="0" w:color="auto"/>
            <w:left w:val="none" w:sz="0" w:space="0" w:color="auto"/>
            <w:bottom w:val="none" w:sz="0" w:space="0" w:color="auto"/>
            <w:right w:val="none" w:sz="0" w:space="0" w:color="auto"/>
          </w:divBdr>
        </w:div>
        <w:div w:id="2111512157">
          <w:marLeft w:val="1800"/>
          <w:marRight w:val="0"/>
          <w:marTop w:val="0"/>
          <w:marBottom w:val="0"/>
          <w:divBdr>
            <w:top w:val="none" w:sz="0" w:space="0" w:color="auto"/>
            <w:left w:val="none" w:sz="0" w:space="0" w:color="auto"/>
            <w:bottom w:val="none" w:sz="0" w:space="0" w:color="auto"/>
            <w:right w:val="none" w:sz="0" w:space="0" w:color="auto"/>
          </w:divBdr>
        </w:div>
        <w:div w:id="1765110046">
          <w:marLeft w:val="2520"/>
          <w:marRight w:val="0"/>
          <w:marTop w:val="0"/>
          <w:marBottom w:val="0"/>
          <w:divBdr>
            <w:top w:val="none" w:sz="0" w:space="0" w:color="auto"/>
            <w:left w:val="none" w:sz="0" w:space="0" w:color="auto"/>
            <w:bottom w:val="none" w:sz="0" w:space="0" w:color="auto"/>
            <w:right w:val="none" w:sz="0" w:space="0" w:color="auto"/>
          </w:divBdr>
        </w:div>
        <w:div w:id="1214390571">
          <w:marLeft w:val="2520"/>
          <w:marRight w:val="0"/>
          <w:marTop w:val="0"/>
          <w:marBottom w:val="0"/>
          <w:divBdr>
            <w:top w:val="none" w:sz="0" w:space="0" w:color="auto"/>
            <w:left w:val="none" w:sz="0" w:space="0" w:color="auto"/>
            <w:bottom w:val="none" w:sz="0" w:space="0" w:color="auto"/>
            <w:right w:val="none" w:sz="0" w:space="0" w:color="auto"/>
          </w:divBdr>
        </w:div>
        <w:div w:id="1610359857">
          <w:marLeft w:val="1166"/>
          <w:marRight w:val="0"/>
          <w:marTop w:val="0"/>
          <w:marBottom w:val="0"/>
          <w:divBdr>
            <w:top w:val="none" w:sz="0" w:space="0" w:color="auto"/>
            <w:left w:val="none" w:sz="0" w:space="0" w:color="auto"/>
            <w:bottom w:val="none" w:sz="0" w:space="0" w:color="auto"/>
            <w:right w:val="none" w:sz="0" w:space="0" w:color="auto"/>
          </w:divBdr>
        </w:div>
      </w:divsChild>
    </w:div>
    <w:div w:id="475805114">
      <w:bodyDiv w:val="1"/>
      <w:marLeft w:val="0"/>
      <w:marRight w:val="0"/>
      <w:marTop w:val="0"/>
      <w:marBottom w:val="0"/>
      <w:divBdr>
        <w:top w:val="none" w:sz="0" w:space="0" w:color="auto"/>
        <w:left w:val="none" w:sz="0" w:space="0" w:color="auto"/>
        <w:bottom w:val="none" w:sz="0" w:space="0" w:color="auto"/>
        <w:right w:val="none" w:sz="0" w:space="0" w:color="auto"/>
      </w:divBdr>
      <w:divsChild>
        <w:div w:id="66191898">
          <w:marLeft w:val="-115"/>
          <w:marRight w:val="0"/>
          <w:marTop w:val="0"/>
          <w:marBottom w:val="0"/>
          <w:divBdr>
            <w:top w:val="none" w:sz="0" w:space="0" w:color="auto"/>
            <w:left w:val="none" w:sz="0" w:space="0" w:color="auto"/>
            <w:bottom w:val="none" w:sz="0" w:space="0" w:color="auto"/>
            <w:right w:val="none" w:sz="0" w:space="0" w:color="auto"/>
          </w:divBdr>
        </w:div>
      </w:divsChild>
    </w:div>
    <w:div w:id="483592324">
      <w:bodyDiv w:val="1"/>
      <w:marLeft w:val="0"/>
      <w:marRight w:val="0"/>
      <w:marTop w:val="0"/>
      <w:marBottom w:val="0"/>
      <w:divBdr>
        <w:top w:val="none" w:sz="0" w:space="0" w:color="auto"/>
        <w:left w:val="none" w:sz="0" w:space="0" w:color="auto"/>
        <w:bottom w:val="none" w:sz="0" w:space="0" w:color="auto"/>
        <w:right w:val="none" w:sz="0" w:space="0" w:color="auto"/>
      </w:divBdr>
      <w:divsChild>
        <w:div w:id="383676224">
          <w:marLeft w:val="-108"/>
          <w:marRight w:val="0"/>
          <w:marTop w:val="0"/>
          <w:marBottom w:val="0"/>
          <w:divBdr>
            <w:top w:val="none" w:sz="0" w:space="0" w:color="auto"/>
            <w:left w:val="none" w:sz="0" w:space="0" w:color="auto"/>
            <w:bottom w:val="none" w:sz="0" w:space="0" w:color="auto"/>
            <w:right w:val="none" w:sz="0" w:space="0" w:color="auto"/>
          </w:divBdr>
        </w:div>
      </w:divsChild>
    </w:div>
    <w:div w:id="550767880">
      <w:bodyDiv w:val="1"/>
      <w:marLeft w:val="0"/>
      <w:marRight w:val="0"/>
      <w:marTop w:val="0"/>
      <w:marBottom w:val="0"/>
      <w:divBdr>
        <w:top w:val="none" w:sz="0" w:space="0" w:color="auto"/>
        <w:left w:val="none" w:sz="0" w:space="0" w:color="auto"/>
        <w:bottom w:val="none" w:sz="0" w:space="0" w:color="auto"/>
        <w:right w:val="none" w:sz="0" w:space="0" w:color="auto"/>
      </w:divBdr>
      <w:divsChild>
        <w:div w:id="582225712">
          <w:marLeft w:val="-100"/>
          <w:marRight w:val="0"/>
          <w:marTop w:val="0"/>
          <w:marBottom w:val="0"/>
          <w:divBdr>
            <w:top w:val="none" w:sz="0" w:space="0" w:color="auto"/>
            <w:left w:val="none" w:sz="0" w:space="0" w:color="auto"/>
            <w:bottom w:val="none" w:sz="0" w:space="0" w:color="auto"/>
            <w:right w:val="none" w:sz="0" w:space="0" w:color="auto"/>
          </w:divBdr>
          <w:divsChild>
            <w:div w:id="624652085">
              <w:marLeft w:val="1560"/>
              <w:marRight w:val="0"/>
              <w:marTop w:val="0"/>
              <w:marBottom w:val="0"/>
              <w:divBdr>
                <w:top w:val="none" w:sz="0" w:space="0" w:color="auto"/>
                <w:left w:val="none" w:sz="0" w:space="0" w:color="auto"/>
                <w:bottom w:val="none" w:sz="0" w:space="0" w:color="auto"/>
                <w:right w:val="none" w:sz="0" w:space="0" w:color="auto"/>
              </w:divBdr>
            </w:div>
          </w:divsChild>
        </w:div>
        <w:div w:id="2043704244">
          <w:marLeft w:val="-100"/>
          <w:marRight w:val="0"/>
          <w:marTop w:val="0"/>
          <w:marBottom w:val="0"/>
          <w:divBdr>
            <w:top w:val="none" w:sz="0" w:space="0" w:color="auto"/>
            <w:left w:val="none" w:sz="0" w:space="0" w:color="auto"/>
            <w:bottom w:val="none" w:sz="0" w:space="0" w:color="auto"/>
            <w:right w:val="none" w:sz="0" w:space="0" w:color="auto"/>
          </w:divBdr>
        </w:div>
        <w:div w:id="957447851">
          <w:marLeft w:val="-115"/>
          <w:marRight w:val="0"/>
          <w:marTop w:val="0"/>
          <w:marBottom w:val="0"/>
          <w:divBdr>
            <w:top w:val="none" w:sz="0" w:space="0" w:color="auto"/>
            <w:left w:val="none" w:sz="0" w:space="0" w:color="auto"/>
            <w:bottom w:val="none" w:sz="0" w:space="0" w:color="auto"/>
            <w:right w:val="none" w:sz="0" w:space="0" w:color="auto"/>
          </w:divBdr>
        </w:div>
      </w:divsChild>
    </w:div>
    <w:div w:id="883058497">
      <w:bodyDiv w:val="1"/>
      <w:marLeft w:val="0"/>
      <w:marRight w:val="0"/>
      <w:marTop w:val="0"/>
      <w:marBottom w:val="0"/>
      <w:divBdr>
        <w:top w:val="none" w:sz="0" w:space="0" w:color="auto"/>
        <w:left w:val="none" w:sz="0" w:space="0" w:color="auto"/>
        <w:bottom w:val="none" w:sz="0" w:space="0" w:color="auto"/>
        <w:right w:val="none" w:sz="0" w:space="0" w:color="auto"/>
      </w:divBdr>
      <w:divsChild>
        <w:div w:id="897975191">
          <w:marLeft w:val="-108"/>
          <w:marRight w:val="0"/>
          <w:marTop w:val="0"/>
          <w:marBottom w:val="0"/>
          <w:divBdr>
            <w:top w:val="none" w:sz="0" w:space="0" w:color="auto"/>
            <w:left w:val="none" w:sz="0" w:space="0" w:color="auto"/>
            <w:bottom w:val="none" w:sz="0" w:space="0" w:color="auto"/>
            <w:right w:val="none" w:sz="0" w:space="0" w:color="auto"/>
          </w:divBdr>
        </w:div>
      </w:divsChild>
    </w:div>
    <w:div w:id="1351486509">
      <w:bodyDiv w:val="1"/>
      <w:marLeft w:val="0"/>
      <w:marRight w:val="0"/>
      <w:marTop w:val="0"/>
      <w:marBottom w:val="0"/>
      <w:divBdr>
        <w:top w:val="none" w:sz="0" w:space="0" w:color="auto"/>
        <w:left w:val="none" w:sz="0" w:space="0" w:color="auto"/>
        <w:bottom w:val="none" w:sz="0" w:space="0" w:color="auto"/>
        <w:right w:val="none" w:sz="0" w:space="0" w:color="auto"/>
      </w:divBdr>
      <w:divsChild>
        <w:div w:id="1408378981">
          <w:marLeft w:val="547"/>
          <w:marRight w:val="0"/>
          <w:marTop w:val="0"/>
          <w:marBottom w:val="0"/>
          <w:divBdr>
            <w:top w:val="none" w:sz="0" w:space="0" w:color="auto"/>
            <w:left w:val="none" w:sz="0" w:space="0" w:color="auto"/>
            <w:bottom w:val="none" w:sz="0" w:space="0" w:color="auto"/>
            <w:right w:val="none" w:sz="0" w:space="0" w:color="auto"/>
          </w:divBdr>
        </w:div>
        <w:div w:id="1040979680">
          <w:marLeft w:val="547"/>
          <w:marRight w:val="0"/>
          <w:marTop w:val="0"/>
          <w:marBottom w:val="0"/>
          <w:divBdr>
            <w:top w:val="none" w:sz="0" w:space="0" w:color="auto"/>
            <w:left w:val="none" w:sz="0" w:space="0" w:color="auto"/>
            <w:bottom w:val="none" w:sz="0" w:space="0" w:color="auto"/>
            <w:right w:val="none" w:sz="0" w:space="0" w:color="auto"/>
          </w:divBdr>
        </w:div>
        <w:div w:id="1230530576">
          <w:marLeft w:val="1166"/>
          <w:marRight w:val="0"/>
          <w:marTop w:val="0"/>
          <w:marBottom w:val="0"/>
          <w:divBdr>
            <w:top w:val="none" w:sz="0" w:space="0" w:color="auto"/>
            <w:left w:val="none" w:sz="0" w:space="0" w:color="auto"/>
            <w:bottom w:val="none" w:sz="0" w:space="0" w:color="auto"/>
            <w:right w:val="none" w:sz="0" w:space="0" w:color="auto"/>
          </w:divBdr>
        </w:div>
        <w:div w:id="1870407553">
          <w:marLeft w:val="1166"/>
          <w:marRight w:val="0"/>
          <w:marTop w:val="0"/>
          <w:marBottom w:val="0"/>
          <w:divBdr>
            <w:top w:val="none" w:sz="0" w:space="0" w:color="auto"/>
            <w:left w:val="none" w:sz="0" w:space="0" w:color="auto"/>
            <w:bottom w:val="none" w:sz="0" w:space="0" w:color="auto"/>
            <w:right w:val="none" w:sz="0" w:space="0" w:color="auto"/>
          </w:divBdr>
        </w:div>
        <w:div w:id="1186990620">
          <w:marLeft w:val="1800"/>
          <w:marRight w:val="0"/>
          <w:marTop w:val="0"/>
          <w:marBottom w:val="0"/>
          <w:divBdr>
            <w:top w:val="none" w:sz="0" w:space="0" w:color="auto"/>
            <w:left w:val="none" w:sz="0" w:space="0" w:color="auto"/>
            <w:bottom w:val="none" w:sz="0" w:space="0" w:color="auto"/>
            <w:right w:val="none" w:sz="0" w:space="0" w:color="auto"/>
          </w:divBdr>
        </w:div>
        <w:div w:id="129901215">
          <w:marLeft w:val="1800"/>
          <w:marRight w:val="0"/>
          <w:marTop w:val="0"/>
          <w:marBottom w:val="0"/>
          <w:divBdr>
            <w:top w:val="none" w:sz="0" w:space="0" w:color="auto"/>
            <w:left w:val="none" w:sz="0" w:space="0" w:color="auto"/>
            <w:bottom w:val="none" w:sz="0" w:space="0" w:color="auto"/>
            <w:right w:val="none" w:sz="0" w:space="0" w:color="auto"/>
          </w:divBdr>
        </w:div>
        <w:div w:id="777141765">
          <w:marLeft w:val="1800"/>
          <w:marRight w:val="0"/>
          <w:marTop w:val="0"/>
          <w:marBottom w:val="0"/>
          <w:divBdr>
            <w:top w:val="none" w:sz="0" w:space="0" w:color="auto"/>
            <w:left w:val="none" w:sz="0" w:space="0" w:color="auto"/>
            <w:bottom w:val="none" w:sz="0" w:space="0" w:color="auto"/>
            <w:right w:val="none" w:sz="0" w:space="0" w:color="auto"/>
          </w:divBdr>
        </w:div>
        <w:div w:id="2124153831">
          <w:marLeft w:val="2520"/>
          <w:marRight w:val="0"/>
          <w:marTop w:val="0"/>
          <w:marBottom w:val="0"/>
          <w:divBdr>
            <w:top w:val="none" w:sz="0" w:space="0" w:color="auto"/>
            <w:left w:val="none" w:sz="0" w:space="0" w:color="auto"/>
            <w:bottom w:val="none" w:sz="0" w:space="0" w:color="auto"/>
            <w:right w:val="none" w:sz="0" w:space="0" w:color="auto"/>
          </w:divBdr>
        </w:div>
        <w:div w:id="1763331386">
          <w:marLeft w:val="2520"/>
          <w:marRight w:val="0"/>
          <w:marTop w:val="0"/>
          <w:marBottom w:val="0"/>
          <w:divBdr>
            <w:top w:val="none" w:sz="0" w:space="0" w:color="auto"/>
            <w:left w:val="none" w:sz="0" w:space="0" w:color="auto"/>
            <w:bottom w:val="none" w:sz="0" w:space="0" w:color="auto"/>
            <w:right w:val="none" w:sz="0" w:space="0" w:color="auto"/>
          </w:divBdr>
        </w:div>
        <w:div w:id="1383559475">
          <w:marLeft w:val="1166"/>
          <w:marRight w:val="0"/>
          <w:marTop w:val="0"/>
          <w:marBottom w:val="0"/>
          <w:divBdr>
            <w:top w:val="none" w:sz="0" w:space="0" w:color="auto"/>
            <w:left w:val="none" w:sz="0" w:space="0" w:color="auto"/>
            <w:bottom w:val="none" w:sz="0" w:space="0" w:color="auto"/>
            <w:right w:val="none" w:sz="0" w:space="0" w:color="auto"/>
          </w:divBdr>
        </w:div>
      </w:divsChild>
    </w:div>
    <w:div w:id="1509904604">
      <w:bodyDiv w:val="1"/>
      <w:marLeft w:val="0"/>
      <w:marRight w:val="0"/>
      <w:marTop w:val="0"/>
      <w:marBottom w:val="0"/>
      <w:divBdr>
        <w:top w:val="none" w:sz="0" w:space="0" w:color="auto"/>
        <w:left w:val="none" w:sz="0" w:space="0" w:color="auto"/>
        <w:bottom w:val="none" w:sz="0" w:space="0" w:color="auto"/>
        <w:right w:val="none" w:sz="0" w:space="0" w:color="auto"/>
      </w:divBdr>
      <w:divsChild>
        <w:div w:id="969289421">
          <w:marLeft w:val="-100"/>
          <w:marRight w:val="0"/>
          <w:marTop w:val="0"/>
          <w:marBottom w:val="0"/>
          <w:divBdr>
            <w:top w:val="none" w:sz="0" w:space="0" w:color="auto"/>
            <w:left w:val="none" w:sz="0" w:space="0" w:color="auto"/>
            <w:bottom w:val="none" w:sz="0" w:space="0" w:color="auto"/>
            <w:right w:val="none" w:sz="0" w:space="0" w:color="auto"/>
          </w:divBdr>
          <w:divsChild>
            <w:div w:id="2130735225">
              <w:marLeft w:val="100"/>
              <w:marRight w:val="0"/>
              <w:marTop w:val="0"/>
              <w:marBottom w:val="0"/>
              <w:divBdr>
                <w:top w:val="none" w:sz="0" w:space="0" w:color="auto"/>
                <w:left w:val="none" w:sz="0" w:space="0" w:color="auto"/>
                <w:bottom w:val="none" w:sz="0" w:space="0" w:color="auto"/>
                <w:right w:val="none" w:sz="0" w:space="0" w:color="auto"/>
              </w:divBdr>
            </w:div>
            <w:div w:id="28847454">
              <w:marLeft w:val="100"/>
              <w:marRight w:val="0"/>
              <w:marTop w:val="0"/>
              <w:marBottom w:val="0"/>
              <w:divBdr>
                <w:top w:val="none" w:sz="0" w:space="0" w:color="auto"/>
                <w:left w:val="none" w:sz="0" w:space="0" w:color="auto"/>
                <w:bottom w:val="none" w:sz="0" w:space="0" w:color="auto"/>
                <w:right w:val="none" w:sz="0" w:space="0" w:color="auto"/>
              </w:divBdr>
            </w:div>
          </w:divsChild>
        </w:div>
        <w:div w:id="2004042966">
          <w:marLeft w:val="-100"/>
          <w:marRight w:val="0"/>
          <w:marTop w:val="0"/>
          <w:marBottom w:val="0"/>
          <w:divBdr>
            <w:top w:val="none" w:sz="0" w:space="0" w:color="auto"/>
            <w:left w:val="none" w:sz="0" w:space="0" w:color="auto"/>
            <w:bottom w:val="none" w:sz="0" w:space="0" w:color="auto"/>
            <w:right w:val="none" w:sz="0" w:space="0" w:color="auto"/>
          </w:divBdr>
        </w:div>
        <w:div w:id="1587032156">
          <w:marLeft w:val="-115"/>
          <w:marRight w:val="0"/>
          <w:marTop w:val="0"/>
          <w:marBottom w:val="0"/>
          <w:divBdr>
            <w:top w:val="none" w:sz="0" w:space="0" w:color="auto"/>
            <w:left w:val="none" w:sz="0" w:space="0" w:color="auto"/>
            <w:bottom w:val="none" w:sz="0" w:space="0" w:color="auto"/>
            <w:right w:val="none" w:sz="0" w:space="0" w:color="auto"/>
          </w:divBdr>
        </w:div>
      </w:divsChild>
    </w:div>
    <w:div w:id="1664241222">
      <w:bodyDiv w:val="1"/>
      <w:marLeft w:val="0"/>
      <w:marRight w:val="0"/>
      <w:marTop w:val="0"/>
      <w:marBottom w:val="0"/>
      <w:divBdr>
        <w:top w:val="none" w:sz="0" w:space="0" w:color="auto"/>
        <w:left w:val="none" w:sz="0" w:space="0" w:color="auto"/>
        <w:bottom w:val="none" w:sz="0" w:space="0" w:color="auto"/>
        <w:right w:val="none" w:sz="0" w:space="0" w:color="auto"/>
      </w:divBdr>
      <w:divsChild>
        <w:div w:id="1854221887">
          <w:marLeft w:val="-100"/>
          <w:marRight w:val="0"/>
          <w:marTop w:val="0"/>
          <w:marBottom w:val="0"/>
          <w:divBdr>
            <w:top w:val="none" w:sz="0" w:space="0" w:color="auto"/>
            <w:left w:val="none" w:sz="0" w:space="0" w:color="auto"/>
            <w:bottom w:val="none" w:sz="0" w:space="0" w:color="auto"/>
            <w:right w:val="none" w:sz="0" w:space="0" w:color="auto"/>
          </w:divBdr>
          <w:divsChild>
            <w:div w:id="799344756">
              <w:marLeft w:val="1560"/>
              <w:marRight w:val="0"/>
              <w:marTop w:val="0"/>
              <w:marBottom w:val="0"/>
              <w:divBdr>
                <w:top w:val="none" w:sz="0" w:space="0" w:color="auto"/>
                <w:left w:val="none" w:sz="0" w:space="0" w:color="auto"/>
                <w:bottom w:val="none" w:sz="0" w:space="0" w:color="auto"/>
                <w:right w:val="none" w:sz="0" w:space="0" w:color="auto"/>
              </w:divBdr>
            </w:div>
          </w:divsChild>
        </w:div>
        <w:div w:id="991787627">
          <w:marLeft w:val="-100"/>
          <w:marRight w:val="0"/>
          <w:marTop w:val="0"/>
          <w:marBottom w:val="0"/>
          <w:divBdr>
            <w:top w:val="none" w:sz="0" w:space="0" w:color="auto"/>
            <w:left w:val="none" w:sz="0" w:space="0" w:color="auto"/>
            <w:bottom w:val="none" w:sz="0" w:space="0" w:color="auto"/>
            <w:right w:val="none" w:sz="0" w:space="0" w:color="auto"/>
          </w:divBdr>
        </w:div>
        <w:div w:id="317921965">
          <w:marLeft w:val="-115"/>
          <w:marRight w:val="0"/>
          <w:marTop w:val="0"/>
          <w:marBottom w:val="0"/>
          <w:divBdr>
            <w:top w:val="none" w:sz="0" w:space="0" w:color="auto"/>
            <w:left w:val="none" w:sz="0" w:space="0" w:color="auto"/>
            <w:bottom w:val="none" w:sz="0" w:space="0" w:color="auto"/>
            <w:right w:val="none" w:sz="0" w:space="0" w:color="auto"/>
          </w:divBdr>
        </w:div>
      </w:divsChild>
    </w:div>
    <w:div w:id="1839269835">
      <w:bodyDiv w:val="1"/>
      <w:marLeft w:val="0"/>
      <w:marRight w:val="0"/>
      <w:marTop w:val="0"/>
      <w:marBottom w:val="0"/>
      <w:divBdr>
        <w:top w:val="none" w:sz="0" w:space="0" w:color="auto"/>
        <w:left w:val="none" w:sz="0" w:space="0" w:color="auto"/>
        <w:bottom w:val="none" w:sz="0" w:space="0" w:color="auto"/>
        <w:right w:val="none" w:sz="0" w:space="0" w:color="auto"/>
      </w:divBdr>
    </w:div>
    <w:div w:id="1967469765">
      <w:bodyDiv w:val="1"/>
      <w:marLeft w:val="0"/>
      <w:marRight w:val="0"/>
      <w:marTop w:val="0"/>
      <w:marBottom w:val="0"/>
      <w:divBdr>
        <w:top w:val="none" w:sz="0" w:space="0" w:color="auto"/>
        <w:left w:val="none" w:sz="0" w:space="0" w:color="auto"/>
        <w:bottom w:val="none" w:sz="0" w:space="0" w:color="auto"/>
        <w:right w:val="none" w:sz="0" w:space="0" w:color="auto"/>
      </w:divBdr>
      <w:divsChild>
        <w:div w:id="1818764376">
          <w:marLeft w:val="-100"/>
          <w:marRight w:val="0"/>
          <w:marTop w:val="0"/>
          <w:marBottom w:val="0"/>
          <w:divBdr>
            <w:top w:val="none" w:sz="0" w:space="0" w:color="auto"/>
            <w:left w:val="none" w:sz="0" w:space="0" w:color="auto"/>
            <w:bottom w:val="none" w:sz="0" w:space="0" w:color="auto"/>
            <w:right w:val="none" w:sz="0" w:space="0" w:color="auto"/>
          </w:divBdr>
          <w:divsChild>
            <w:div w:id="1146819219">
              <w:marLeft w:val="2235"/>
              <w:marRight w:val="0"/>
              <w:marTop w:val="0"/>
              <w:marBottom w:val="0"/>
              <w:divBdr>
                <w:top w:val="none" w:sz="0" w:space="0" w:color="auto"/>
                <w:left w:val="none" w:sz="0" w:space="0" w:color="auto"/>
                <w:bottom w:val="none" w:sz="0" w:space="0" w:color="auto"/>
                <w:right w:val="none" w:sz="0" w:space="0" w:color="auto"/>
              </w:divBdr>
            </w:div>
          </w:divsChild>
        </w:div>
        <w:div w:id="744107954">
          <w:marLeft w:val="-100"/>
          <w:marRight w:val="0"/>
          <w:marTop w:val="0"/>
          <w:marBottom w:val="0"/>
          <w:divBdr>
            <w:top w:val="none" w:sz="0" w:space="0" w:color="auto"/>
            <w:left w:val="none" w:sz="0" w:space="0" w:color="auto"/>
            <w:bottom w:val="none" w:sz="0" w:space="0" w:color="auto"/>
            <w:right w:val="none" w:sz="0" w:space="0" w:color="auto"/>
          </w:divBdr>
        </w:div>
        <w:div w:id="1930769341">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BB39-4B50-40B9-8877-EFF9DE97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27</Pages>
  <Words>5458</Words>
  <Characters>31114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SASD</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Spangler</dc:creator>
  <cp:lastModifiedBy>MaribethDorsch</cp:lastModifiedBy>
  <cp:revision>5</cp:revision>
  <cp:lastPrinted>2019-09-09T18:40:00Z</cp:lastPrinted>
  <dcterms:created xsi:type="dcterms:W3CDTF">2020-01-13T15:00:00Z</dcterms:created>
  <dcterms:modified xsi:type="dcterms:W3CDTF">2020-01-14T14:11:00Z</dcterms:modified>
</cp:coreProperties>
</file>